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ECE" w:rsidRPr="00F63E93" w:rsidRDefault="009C73F6" w:rsidP="0020271D">
      <w:pPr>
        <w:pStyle w:val="Pealkiri1"/>
        <w:spacing w:before="0" w:after="0"/>
        <w:ind w:right="-1"/>
        <w:jc w:val="center"/>
        <w:rPr>
          <w:rFonts w:ascii="Book Antiqua" w:hAnsi="Book Antiqua" w:cs="Arial"/>
          <w:sz w:val="22"/>
          <w:szCs w:val="22"/>
          <w:lang w:val="et-EE"/>
        </w:rPr>
      </w:pPr>
      <w:r>
        <w:rPr>
          <w:rFonts w:ascii="Book Antiqua" w:hAnsi="Book Antiqua" w:cs="Arial"/>
          <w:sz w:val="22"/>
          <w:szCs w:val="22"/>
          <w:lang w:val="et-EE"/>
        </w:rPr>
        <w:t>LINNAVARA</w:t>
      </w:r>
      <w:r w:rsidR="00365BD8" w:rsidRPr="00F548C9">
        <w:rPr>
          <w:rFonts w:ascii="Book Antiqua" w:hAnsi="Book Antiqua" w:cs="Arial"/>
          <w:sz w:val="22"/>
          <w:szCs w:val="22"/>
          <w:lang w:val="et-EE"/>
        </w:rPr>
        <w:t xml:space="preserve"> </w:t>
      </w:r>
      <w:r w:rsidR="00FC4343" w:rsidRPr="00F548C9">
        <w:rPr>
          <w:rFonts w:ascii="Book Antiqua" w:hAnsi="Book Antiqua" w:cs="Arial"/>
          <w:sz w:val="22"/>
          <w:szCs w:val="22"/>
          <w:lang w:val="et-EE"/>
        </w:rPr>
        <w:t xml:space="preserve">ÜÜRILEPING </w:t>
      </w:r>
      <w:r w:rsidR="009554B8" w:rsidRPr="00F548C9">
        <w:rPr>
          <w:rFonts w:ascii="Book Antiqua" w:hAnsi="Book Antiqua" w:cs="Arial"/>
          <w:sz w:val="22"/>
          <w:szCs w:val="22"/>
          <w:lang w:val="et-EE"/>
        </w:rPr>
        <w:t xml:space="preserve"> nr </w:t>
      </w:r>
      <w:r w:rsidR="0019011C">
        <w:rPr>
          <w:rFonts w:ascii="Book Antiqua" w:hAnsi="Book Antiqua" w:cs="Arial"/>
          <w:sz w:val="22"/>
          <w:szCs w:val="22"/>
          <w:lang w:val="et-EE"/>
        </w:rPr>
        <w:t>XXXXXXXX</w:t>
      </w:r>
    </w:p>
    <w:p w:rsidR="00EE5707" w:rsidRPr="00573600" w:rsidRDefault="00EE5707" w:rsidP="0020271D">
      <w:pPr>
        <w:jc w:val="both"/>
        <w:rPr>
          <w:rFonts w:ascii="Book Antiqua" w:hAnsi="Book Antiqua" w:cs="Arial"/>
          <w:sz w:val="16"/>
          <w:szCs w:val="16"/>
          <w:lang w:val="et-EE"/>
        </w:rPr>
      </w:pPr>
    </w:p>
    <w:p w:rsidR="001032C7" w:rsidRPr="00016BD9" w:rsidRDefault="008209AA" w:rsidP="0020271D">
      <w:pPr>
        <w:jc w:val="both"/>
        <w:rPr>
          <w:rFonts w:ascii="Book Antiqua" w:hAnsi="Book Antiqua"/>
          <w:b/>
          <w:sz w:val="22"/>
          <w:lang w:val="et-EE"/>
        </w:rPr>
      </w:pPr>
      <w:r w:rsidRPr="00F63E93">
        <w:rPr>
          <w:rFonts w:ascii="Book Antiqua" w:hAnsi="Book Antiqua" w:cs="Arial"/>
          <w:sz w:val="22"/>
          <w:szCs w:val="22"/>
          <w:lang w:val="et-EE"/>
        </w:rPr>
        <w:t xml:space="preserve">Narva </w:t>
      </w:r>
      <w:r w:rsidRPr="00F63E93">
        <w:rPr>
          <w:rFonts w:ascii="Book Antiqua" w:hAnsi="Book Antiqua" w:cs="Arial"/>
          <w:sz w:val="22"/>
          <w:szCs w:val="22"/>
          <w:lang w:val="et-EE"/>
        </w:rPr>
        <w:tab/>
      </w:r>
      <w:r w:rsidRPr="00F63E93">
        <w:rPr>
          <w:rFonts w:ascii="Book Antiqua" w:hAnsi="Book Antiqua" w:cs="Arial"/>
          <w:sz w:val="22"/>
          <w:szCs w:val="22"/>
          <w:lang w:val="et-EE"/>
        </w:rPr>
        <w:tab/>
      </w:r>
      <w:r w:rsidRPr="00F63E93">
        <w:rPr>
          <w:rFonts w:ascii="Book Antiqua" w:hAnsi="Book Antiqua" w:cs="Arial"/>
          <w:sz w:val="22"/>
          <w:szCs w:val="22"/>
          <w:lang w:val="et-EE"/>
        </w:rPr>
        <w:tab/>
      </w:r>
      <w:r w:rsidRPr="00F63E93">
        <w:rPr>
          <w:rFonts w:ascii="Book Antiqua" w:hAnsi="Book Antiqua" w:cs="Arial"/>
          <w:sz w:val="22"/>
          <w:szCs w:val="22"/>
          <w:lang w:val="et-EE"/>
        </w:rPr>
        <w:tab/>
      </w:r>
      <w:r w:rsidRPr="00F63E93">
        <w:rPr>
          <w:rFonts w:ascii="Book Antiqua" w:hAnsi="Book Antiqua" w:cs="Arial"/>
          <w:sz w:val="22"/>
          <w:szCs w:val="22"/>
          <w:lang w:val="et-EE"/>
        </w:rPr>
        <w:tab/>
      </w:r>
      <w:r w:rsidRPr="00F63E93">
        <w:rPr>
          <w:rFonts w:ascii="Book Antiqua" w:hAnsi="Book Antiqua" w:cs="Arial"/>
          <w:sz w:val="22"/>
          <w:szCs w:val="22"/>
          <w:lang w:val="et-EE"/>
        </w:rPr>
        <w:tab/>
      </w:r>
      <w:r w:rsidRPr="00F63E93">
        <w:rPr>
          <w:rFonts w:ascii="Book Antiqua" w:hAnsi="Book Antiqua" w:cs="Arial"/>
          <w:sz w:val="22"/>
          <w:szCs w:val="22"/>
          <w:lang w:val="et-EE"/>
        </w:rPr>
        <w:tab/>
      </w:r>
      <w:r w:rsidRPr="00F63E93">
        <w:rPr>
          <w:rFonts w:ascii="Book Antiqua" w:hAnsi="Book Antiqua" w:cs="Arial"/>
          <w:sz w:val="22"/>
          <w:szCs w:val="22"/>
          <w:lang w:val="et-EE"/>
        </w:rPr>
        <w:tab/>
      </w:r>
      <w:r w:rsidRPr="00F63E93">
        <w:rPr>
          <w:rFonts w:ascii="Book Antiqua" w:hAnsi="Book Antiqua" w:cs="Arial"/>
          <w:sz w:val="22"/>
          <w:szCs w:val="22"/>
          <w:lang w:val="et-EE"/>
        </w:rPr>
        <w:tab/>
      </w:r>
      <w:r w:rsidRPr="00F63E93">
        <w:rPr>
          <w:rFonts w:ascii="Book Antiqua" w:hAnsi="Book Antiqua" w:cs="Arial"/>
          <w:sz w:val="22"/>
          <w:szCs w:val="22"/>
          <w:lang w:val="et-EE"/>
        </w:rPr>
        <w:tab/>
      </w:r>
      <w:r w:rsidR="00573600">
        <w:rPr>
          <w:rFonts w:ascii="Book Antiqua" w:hAnsi="Book Antiqua" w:cs="Arial"/>
          <w:sz w:val="22"/>
          <w:szCs w:val="22"/>
          <w:lang w:val="et-EE"/>
        </w:rPr>
        <w:t xml:space="preserve">kuupäev </w:t>
      </w:r>
      <w:proofErr w:type="spellStart"/>
      <w:r w:rsidR="00573600">
        <w:rPr>
          <w:rFonts w:ascii="Book Antiqua" w:hAnsi="Book Antiqua" w:cs="Arial"/>
          <w:sz w:val="22"/>
          <w:szCs w:val="22"/>
          <w:lang w:val="et-EE"/>
        </w:rPr>
        <w:t>digiallkirjas</w:t>
      </w:r>
      <w:proofErr w:type="spellEnd"/>
    </w:p>
    <w:p w:rsidR="00C305FB" w:rsidRDefault="00C305FB" w:rsidP="0020271D">
      <w:pPr>
        <w:jc w:val="both"/>
        <w:rPr>
          <w:rFonts w:ascii="Book Antiqua" w:hAnsi="Book Antiqua" w:cs="Arial"/>
          <w:b/>
          <w:sz w:val="22"/>
          <w:szCs w:val="22"/>
          <w:lang w:val="et-EE"/>
        </w:rPr>
      </w:pPr>
    </w:p>
    <w:p w:rsidR="00573600" w:rsidRPr="00F548C9" w:rsidRDefault="00573600" w:rsidP="0020271D">
      <w:pPr>
        <w:jc w:val="both"/>
        <w:rPr>
          <w:rFonts w:ascii="Book Antiqua" w:hAnsi="Book Antiqua" w:cs="Arial"/>
          <w:b/>
          <w:sz w:val="22"/>
          <w:szCs w:val="22"/>
          <w:lang w:val="et-EE"/>
        </w:rPr>
      </w:pPr>
    </w:p>
    <w:p w:rsidR="00664D5B" w:rsidRPr="00F548C9" w:rsidRDefault="00664D5B" w:rsidP="00AC0411">
      <w:pPr>
        <w:pStyle w:val="a"/>
        <w:numPr>
          <w:ilvl w:val="0"/>
          <w:numId w:val="24"/>
        </w:numPr>
        <w:ind w:left="567" w:hanging="567"/>
        <w:rPr>
          <w:rFonts w:ascii="Book Antiqua" w:hAnsi="Book Antiqua" w:cs="Arial"/>
          <w:b/>
          <w:sz w:val="22"/>
          <w:szCs w:val="22"/>
          <w:lang w:val="et-EE"/>
        </w:rPr>
      </w:pPr>
      <w:r w:rsidRPr="00F548C9">
        <w:rPr>
          <w:rFonts w:ascii="Book Antiqua" w:hAnsi="Book Antiqua" w:cs="Arial"/>
          <w:b/>
          <w:sz w:val="22"/>
          <w:szCs w:val="22"/>
          <w:lang w:val="et-EE"/>
        </w:rPr>
        <w:t>LEPINGUPOOLED</w:t>
      </w:r>
    </w:p>
    <w:p w:rsidR="00664D5B" w:rsidRPr="00F548C9" w:rsidRDefault="00664D5B" w:rsidP="00AC0411">
      <w:pPr>
        <w:pStyle w:val="a"/>
        <w:ind w:left="567" w:hanging="567"/>
        <w:rPr>
          <w:rFonts w:ascii="Book Antiqua" w:hAnsi="Book Antiqua" w:cs="Arial"/>
          <w:b/>
          <w:sz w:val="22"/>
          <w:szCs w:val="22"/>
          <w:lang w:val="et-EE"/>
        </w:rPr>
      </w:pPr>
    </w:p>
    <w:p w:rsidR="00F33ECE" w:rsidRPr="00F548C9" w:rsidRDefault="00BE30E6" w:rsidP="00AC0411">
      <w:pPr>
        <w:pStyle w:val="a"/>
        <w:ind w:left="567" w:hanging="567"/>
        <w:rPr>
          <w:rFonts w:ascii="Book Antiqua" w:hAnsi="Book Antiqua" w:cs="Arial"/>
          <w:b/>
          <w:sz w:val="22"/>
          <w:szCs w:val="22"/>
          <w:lang w:val="et-EE"/>
        </w:rPr>
      </w:pPr>
      <w:r w:rsidRPr="00F548C9">
        <w:rPr>
          <w:rFonts w:ascii="Book Antiqua" w:hAnsi="Book Antiqua" w:cs="Arial"/>
          <w:b/>
          <w:sz w:val="22"/>
          <w:szCs w:val="22"/>
          <w:lang w:val="et-EE"/>
        </w:rPr>
        <w:t>Üürile</w:t>
      </w:r>
      <w:r w:rsidR="00F33ECE" w:rsidRPr="00F548C9">
        <w:rPr>
          <w:rFonts w:ascii="Book Antiqua" w:hAnsi="Book Antiqua" w:cs="Arial"/>
          <w:b/>
          <w:sz w:val="22"/>
          <w:szCs w:val="22"/>
          <w:lang w:val="et-EE"/>
        </w:rPr>
        <w:t>andja:</w:t>
      </w:r>
    </w:p>
    <w:p w:rsidR="00EB7AD9" w:rsidRPr="00016BD9" w:rsidRDefault="00EB7AD9" w:rsidP="00AC0411">
      <w:pPr>
        <w:pStyle w:val="a"/>
        <w:ind w:left="567" w:hanging="567"/>
        <w:rPr>
          <w:rFonts w:ascii="Book Antiqua" w:hAnsi="Book Antiqua"/>
          <w:b/>
          <w:sz w:val="22"/>
          <w:lang w:val="et-EE"/>
        </w:rPr>
      </w:pPr>
      <w:r w:rsidRPr="00F548C9">
        <w:rPr>
          <w:rFonts w:ascii="Book Antiqua" w:hAnsi="Book Antiqua" w:cs="Arial"/>
          <w:sz w:val="22"/>
          <w:szCs w:val="22"/>
          <w:lang w:val="et-EE"/>
        </w:rPr>
        <w:t>Nimi</w:t>
      </w:r>
      <w:r w:rsidRPr="00F548C9">
        <w:rPr>
          <w:rFonts w:ascii="Book Antiqua" w:hAnsi="Book Antiqua" w:cs="Arial"/>
          <w:sz w:val="22"/>
          <w:szCs w:val="22"/>
          <w:lang w:val="et-EE"/>
        </w:rPr>
        <w:tab/>
      </w:r>
      <w:r w:rsidRPr="00F548C9">
        <w:rPr>
          <w:rFonts w:ascii="Book Antiqua" w:hAnsi="Book Antiqua" w:cs="Arial"/>
          <w:sz w:val="22"/>
          <w:szCs w:val="22"/>
          <w:lang w:val="et-EE"/>
        </w:rPr>
        <w:tab/>
      </w:r>
      <w:r w:rsidRPr="00F548C9">
        <w:rPr>
          <w:rFonts w:ascii="Book Antiqua" w:hAnsi="Book Antiqua" w:cs="Arial"/>
          <w:sz w:val="22"/>
          <w:szCs w:val="22"/>
          <w:lang w:val="et-EE"/>
        </w:rPr>
        <w:tab/>
      </w:r>
      <w:r w:rsidRPr="00F548C9">
        <w:rPr>
          <w:rFonts w:ascii="Book Antiqua" w:hAnsi="Book Antiqua" w:cs="Arial"/>
          <w:sz w:val="22"/>
          <w:szCs w:val="22"/>
          <w:lang w:val="et-EE"/>
        </w:rPr>
        <w:tab/>
      </w:r>
      <w:r w:rsidRPr="00F548C9">
        <w:rPr>
          <w:rFonts w:ascii="Book Antiqua" w:hAnsi="Book Antiqua" w:cs="Arial"/>
          <w:sz w:val="22"/>
          <w:szCs w:val="22"/>
          <w:lang w:val="et-EE"/>
        </w:rPr>
        <w:tab/>
      </w:r>
      <w:r w:rsidR="00AC0411">
        <w:rPr>
          <w:rFonts w:ascii="Book Antiqua" w:hAnsi="Book Antiqua" w:cs="Arial"/>
          <w:sz w:val="22"/>
          <w:szCs w:val="22"/>
          <w:lang w:val="et-EE"/>
        </w:rPr>
        <w:tab/>
      </w:r>
      <w:r w:rsidR="002324EA" w:rsidRPr="002324EA">
        <w:rPr>
          <w:rFonts w:ascii="Book Antiqua" w:hAnsi="Book Antiqua" w:cs="Arial"/>
          <w:b/>
          <w:sz w:val="22"/>
          <w:szCs w:val="22"/>
          <w:lang w:val="et-EE"/>
        </w:rPr>
        <w:t>N</w:t>
      </w:r>
      <w:r w:rsidRPr="00F548C9">
        <w:rPr>
          <w:rFonts w:ascii="Book Antiqua" w:hAnsi="Book Antiqua" w:cs="Arial"/>
          <w:b/>
          <w:bCs/>
          <w:sz w:val="22"/>
          <w:szCs w:val="22"/>
          <w:lang w:val="et-EE"/>
        </w:rPr>
        <w:t>arva Linnavalitsuse</w:t>
      </w:r>
      <w:r w:rsidR="00016BD9">
        <w:rPr>
          <w:rFonts w:ascii="Book Antiqua" w:hAnsi="Book Antiqua" w:cs="Arial"/>
          <w:b/>
          <w:bCs/>
          <w:sz w:val="22"/>
          <w:szCs w:val="22"/>
          <w:lang w:val="et-EE"/>
        </w:rPr>
        <w:t xml:space="preserve"> </w:t>
      </w:r>
      <w:r w:rsidR="008209AA" w:rsidRPr="00F548C9">
        <w:rPr>
          <w:rFonts w:ascii="Book Antiqua" w:hAnsi="Book Antiqua" w:cs="Arial"/>
          <w:b/>
          <w:bCs/>
          <w:sz w:val="22"/>
          <w:szCs w:val="22"/>
          <w:lang w:val="et-EE"/>
        </w:rPr>
        <w:t>Linnamajandusa</w:t>
      </w:r>
      <w:r w:rsidRPr="00F548C9">
        <w:rPr>
          <w:rFonts w:ascii="Book Antiqua" w:hAnsi="Book Antiqua" w:cs="Arial"/>
          <w:b/>
          <w:bCs/>
          <w:sz w:val="22"/>
          <w:szCs w:val="22"/>
          <w:lang w:val="et-EE"/>
        </w:rPr>
        <w:t>met</w:t>
      </w:r>
      <w:r w:rsidRPr="00F548C9">
        <w:rPr>
          <w:rFonts w:ascii="Book Antiqua" w:hAnsi="Book Antiqua" w:cs="Arial"/>
          <w:sz w:val="22"/>
          <w:szCs w:val="22"/>
          <w:lang w:val="et-EE"/>
        </w:rPr>
        <w:t xml:space="preserve"> </w:t>
      </w:r>
    </w:p>
    <w:p w:rsidR="00EB7AD9" w:rsidRPr="00F548C9" w:rsidRDefault="00EB7AD9" w:rsidP="00AC0411">
      <w:pPr>
        <w:pStyle w:val="a"/>
        <w:ind w:left="567" w:hanging="567"/>
        <w:rPr>
          <w:rFonts w:ascii="Book Antiqua" w:hAnsi="Book Antiqua" w:cs="Arial"/>
          <w:sz w:val="22"/>
          <w:szCs w:val="22"/>
          <w:lang w:val="et-EE"/>
        </w:rPr>
      </w:pPr>
      <w:r w:rsidRPr="00F548C9">
        <w:rPr>
          <w:rFonts w:ascii="Book Antiqua" w:hAnsi="Book Antiqua" w:cs="Arial"/>
          <w:sz w:val="22"/>
          <w:szCs w:val="22"/>
          <w:lang w:val="et-EE"/>
        </w:rPr>
        <w:t>Registrikood</w:t>
      </w:r>
      <w:r w:rsidRPr="00F548C9">
        <w:rPr>
          <w:rFonts w:ascii="Book Antiqua" w:hAnsi="Book Antiqua" w:cs="Arial"/>
          <w:sz w:val="22"/>
          <w:szCs w:val="22"/>
          <w:lang w:val="et-EE"/>
        </w:rPr>
        <w:tab/>
      </w:r>
      <w:r w:rsidRPr="00F548C9">
        <w:rPr>
          <w:rFonts w:ascii="Book Antiqua" w:hAnsi="Book Antiqua" w:cs="Arial"/>
          <w:sz w:val="22"/>
          <w:szCs w:val="22"/>
          <w:lang w:val="et-EE"/>
        </w:rPr>
        <w:tab/>
      </w:r>
      <w:r w:rsidRPr="00F548C9">
        <w:rPr>
          <w:rFonts w:ascii="Book Antiqua" w:hAnsi="Book Antiqua" w:cs="Arial"/>
          <w:sz w:val="22"/>
          <w:szCs w:val="22"/>
          <w:lang w:val="et-EE"/>
        </w:rPr>
        <w:tab/>
      </w:r>
      <w:r w:rsidR="000E24A6" w:rsidRPr="00F548C9">
        <w:rPr>
          <w:rFonts w:ascii="Book Antiqua" w:hAnsi="Book Antiqua" w:cs="Arial"/>
          <w:sz w:val="22"/>
          <w:szCs w:val="22"/>
          <w:lang w:val="et-EE"/>
        </w:rPr>
        <w:tab/>
      </w:r>
      <w:r w:rsidR="005A3355" w:rsidRPr="00F548C9">
        <w:rPr>
          <w:rFonts w:ascii="Book Antiqua" w:hAnsi="Book Antiqua" w:cs="Arial"/>
          <w:bCs/>
          <w:sz w:val="22"/>
          <w:szCs w:val="22"/>
          <w:lang w:val="en-GB"/>
        </w:rPr>
        <w:t>75039729</w:t>
      </w:r>
      <w:r w:rsidRPr="00F548C9">
        <w:rPr>
          <w:rFonts w:ascii="Book Antiqua" w:hAnsi="Book Antiqua" w:cs="Arial"/>
          <w:sz w:val="22"/>
          <w:szCs w:val="22"/>
          <w:lang w:val="et-EE"/>
        </w:rPr>
        <w:tab/>
      </w:r>
    </w:p>
    <w:p w:rsidR="00EB7AD9" w:rsidRDefault="00EB7AD9" w:rsidP="00AC0411">
      <w:pPr>
        <w:pStyle w:val="a"/>
        <w:ind w:left="567" w:hanging="567"/>
        <w:rPr>
          <w:rFonts w:ascii="Book Antiqua" w:hAnsi="Book Antiqua" w:cs="Arial"/>
          <w:sz w:val="22"/>
          <w:szCs w:val="22"/>
          <w:lang w:val="et-EE"/>
        </w:rPr>
      </w:pPr>
      <w:r w:rsidRPr="00F548C9">
        <w:rPr>
          <w:rFonts w:ascii="Book Antiqua" w:hAnsi="Book Antiqua" w:cs="Arial"/>
          <w:sz w:val="22"/>
          <w:szCs w:val="22"/>
          <w:lang w:val="et-EE"/>
        </w:rPr>
        <w:t>Asukoht</w:t>
      </w:r>
      <w:r w:rsidRPr="00F548C9">
        <w:rPr>
          <w:rFonts w:ascii="Book Antiqua" w:hAnsi="Book Antiqua" w:cs="Arial"/>
          <w:sz w:val="22"/>
          <w:szCs w:val="22"/>
          <w:lang w:val="et-EE"/>
        </w:rPr>
        <w:tab/>
      </w:r>
      <w:r w:rsidRPr="00F548C9">
        <w:rPr>
          <w:rFonts w:ascii="Book Antiqua" w:hAnsi="Book Antiqua" w:cs="Arial"/>
          <w:sz w:val="22"/>
          <w:szCs w:val="22"/>
          <w:lang w:val="et-EE"/>
        </w:rPr>
        <w:tab/>
      </w:r>
      <w:r w:rsidRPr="00F548C9">
        <w:rPr>
          <w:rFonts w:ascii="Book Antiqua" w:hAnsi="Book Antiqua" w:cs="Arial"/>
          <w:sz w:val="22"/>
          <w:szCs w:val="22"/>
          <w:lang w:val="et-EE"/>
        </w:rPr>
        <w:tab/>
      </w:r>
      <w:r w:rsidR="000E24A6" w:rsidRPr="00F548C9">
        <w:rPr>
          <w:rFonts w:ascii="Book Antiqua" w:hAnsi="Book Antiqua" w:cs="Arial"/>
          <w:sz w:val="22"/>
          <w:szCs w:val="22"/>
          <w:lang w:val="et-EE"/>
        </w:rPr>
        <w:tab/>
      </w:r>
      <w:r w:rsidR="005A3355" w:rsidRPr="00F548C9">
        <w:rPr>
          <w:rFonts w:ascii="Book Antiqua" w:hAnsi="Book Antiqua" w:cs="Arial"/>
          <w:sz w:val="22"/>
          <w:szCs w:val="22"/>
          <w:lang w:val="et-EE"/>
        </w:rPr>
        <w:t>Peetri plats 3</w:t>
      </w:r>
      <w:r w:rsidRPr="00F548C9">
        <w:rPr>
          <w:rFonts w:ascii="Book Antiqua" w:hAnsi="Book Antiqua" w:cs="Arial"/>
          <w:sz w:val="22"/>
          <w:szCs w:val="22"/>
          <w:lang w:val="et-EE"/>
        </w:rPr>
        <w:t xml:space="preserve">, 20308 </w:t>
      </w:r>
      <w:r w:rsidR="0099157D">
        <w:rPr>
          <w:rFonts w:ascii="Book Antiqua" w:hAnsi="Book Antiqua" w:cs="Arial"/>
          <w:sz w:val="22"/>
          <w:szCs w:val="22"/>
          <w:lang w:val="et-EE"/>
        </w:rPr>
        <w:t>Narva</w:t>
      </w:r>
    </w:p>
    <w:p w:rsidR="00EB7AD9" w:rsidRPr="00F548C9" w:rsidRDefault="00EB7AD9" w:rsidP="00AC0411">
      <w:pPr>
        <w:pStyle w:val="a"/>
        <w:ind w:left="3447" w:firstLine="153"/>
        <w:rPr>
          <w:rFonts w:ascii="Book Antiqua" w:hAnsi="Book Antiqua" w:cs="Arial"/>
          <w:sz w:val="22"/>
          <w:szCs w:val="22"/>
          <w:lang w:val="et-EE"/>
        </w:rPr>
      </w:pPr>
      <w:r w:rsidRPr="00F548C9">
        <w:rPr>
          <w:rFonts w:ascii="Book Antiqua" w:hAnsi="Book Antiqua" w:cs="Arial"/>
          <w:sz w:val="22"/>
          <w:szCs w:val="22"/>
          <w:lang w:val="et-EE"/>
        </w:rPr>
        <w:t>tel 359 9</w:t>
      </w:r>
      <w:r w:rsidR="005A3355" w:rsidRPr="00F548C9">
        <w:rPr>
          <w:rFonts w:ascii="Book Antiqua" w:hAnsi="Book Antiqua" w:cs="Arial"/>
          <w:sz w:val="22"/>
          <w:szCs w:val="22"/>
          <w:lang w:val="et-EE"/>
        </w:rPr>
        <w:t>1</w:t>
      </w:r>
      <w:r w:rsidRPr="00F548C9">
        <w:rPr>
          <w:rFonts w:ascii="Book Antiqua" w:hAnsi="Book Antiqua" w:cs="Arial"/>
          <w:sz w:val="22"/>
          <w:szCs w:val="22"/>
          <w:lang w:val="et-EE"/>
        </w:rPr>
        <w:t>5</w:t>
      </w:r>
      <w:r w:rsidR="005A3355" w:rsidRPr="00F548C9">
        <w:rPr>
          <w:rFonts w:ascii="Book Antiqua" w:hAnsi="Book Antiqua" w:cs="Arial"/>
          <w:sz w:val="22"/>
          <w:szCs w:val="22"/>
          <w:lang w:val="et-EE"/>
        </w:rPr>
        <w:t>5</w:t>
      </w:r>
    </w:p>
    <w:p w:rsidR="00EB7AD9" w:rsidRPr="00016BD9" w:rsidRDefault="00EB7AD9" w:rsidP="00AC0411">
      <w:pPr>
        <w:tabs>
          <w:tab w:val="left" w:pos="2727"/>
        </w:tabs>
        <w:ind w:left="567" w:hanging="567"/>
        <w:jc w:val="both"/>
        <w:rPr>
          <w:rFonts w:ascii="Book Antiqua" w:hAnsi="Book Antiqua"/>
          <w:color w:val="000000"/>
          <w:sz w:val="22"/>
          <w:u w:val="single"/>
          <w:lang w:val="et-EE"/>
        </w:rPr>
      </w:pPr>
      <w:r w:rsidRPr="00F548C9">
        <w:rPr>
          <w:rFonts w:ascii="Book Antiqua" w:hAnsi="Book Antiqua" w:cs="Arial"/>
          <w:sz w:val="22"/>
          <w:szCs w:val="22"/>
          <w:lang w:val="et-EE"/>
        </w:rPr>
        <w:t xml:space="preserve">                                                     </w:t>
      </w:r>
      <w:r w:rsidR="00AC0411">
        <w:rPr>
          <w:rFonts w:ascii="Book Antiqua" w:hAnsi="Book Antiqua" w:cs="Arial"/>
          <w:sz w:val="22"/>
          <w:szCs w:val="22"/>
          <w:lang w:val="et-EE"/>
        </w:rPr>
        <w:tab/>
      </w:r>
      <w:r w:rsidR="002A5B19">
        <w:rPr>
          <w:rFonts w:ascii="Book Antiqua" w:hAnsi="Book Antiqua" w:cs="Arial"/>
          <w:sz w:val="22"/>
          <w:szCs w:val="22"/>
          <w:lang w:val="et-EE"/>
        </w:rPr>
        <w:t xml:space="preserve">e-post </w:t>
      </w:r>
      <w:hyperlink r:id="rId8" w:history="1">
        <w:r w:rsidR="00F548C9" w:rsidRPr="002002B0">
          <w:rPr>
            <w:rStyle w:val="Hperlink"/>
            <w:rFonts w:ascii="Book Antiqua" w:hAnsi="Book Antiqua" w:cs="Arial"/>
            <w:color w:val="000000"/>
            <w:sz w:val="22"/>
            <w:szCs w:val="22"/>
            <w:u w:val="none"/>
            <w:lang w:val="et-EE"/>
          </w:rPr>
          <w:t>linnamajandus@narva.ee</w:t>
        </w:r>
      </w:hyperlink>
      <w:r w:rsidR="00F548C9" w:rsidRPr="00D3337C">
        <w:rPr>
          <w:rFonts w:ascii="Book Antiqua" w:hAnsi="Book Antiqua" w:cs="Arial"/>
          <w:color w:val="000000"/>
          <w:sz w:val="22"/>
          <w:szCs w:val="22"/>
          <w:u w:val="single"/>
          <w:lang w:val="et-EE"/>
        </w:rPr>
        <w:t xml:space="preserve"> </w:t>
      </w:r>
    </w:p>
    <w:p w:rsidR="00E36B79" w:rsidRPr="00F548C9" w:rsidRDefault="00076656" w:rsidP="00AC0411">
      <w:pPr>
        <w:jc w:val="both"/>
        <w:rPr>
          <w:rFonts w:ascii="Book Antiqua" w:hAnsi="Book Antiqua" w:cs="Arial"/>
          <w:sz w:val="22"/>
          <w:szCs w:val="22"/>
          <w:lang w:val="et-EE"/>
        </w:rPr>
      </w:pPr>
      <w:r w:rsidRPr="00F548C9">
        <w:rPr>
          <w:rFonts w:ascii="Book Antiqua" w:hAnsi="Book Antiqua" w:cs="Arial"/>
          <w:sz w:val="22"/>
          <w:szCs w:val="22"/>
          <w:lang w:val="et-EE"/>
        </w:rPr>
        <w:t>Esindaja</w:t>
      </w:r>
      <w:r w:rsidRPr="00F548C9">
        <w:rPr>
          <w:rFonts w:ascii="Book Antiqua" w:hAnsi="Book Antiqua" w:cs="Arial"/>
          <w:sz w:val="22"/>
          <w:szCs w:val="22"/>
          <w:lang w:val="et-EE"/>
        </w:rPr>
        <w:tab/>
      </w:r>
      <w:r w:rsidRPr="00F548C9">
        <w:rPr>
          <w:rFonts w:ascii="Book Antiqua" w:hAnsi="Book Antiqua" w:cs="Arial"/>
          <w:sz w:val="22"/>
          <w:szCs w:val="22"/>
          <w:lang w:val="et-EE"/>
        </w:rPr>
        <w:tab/>
      </w:r>
      <w:r w:rsidRPr="00F548C9">
        <w:rPr>
          <w:rFonts w:ascii="Book Antiqua" w:hAnsi="Book Antiqua" w:cs="Arial"/>
          <w:sz w:val="22"/>
          <w:szCs w:val="22"/>
          <w:lang w:val="et-EE"/>
        </w:rPr>
        <w:tab/>
      </w:r>
      <w:r w:rsidR="00016BD9">
        <w:rPr>
          <w:rFonts w:ascii="Book Antiqua" w:hAnsi="Book Antiqua" w:cs="Arial"/>
          <w:sz w:val="22"/>
          <w:szCs w:val="22"/>
          <w:lang w:val="et-EE"/>
        </w:rPr>
        <w:tab/>
      </w:r>
      <w:r w:rsidR="005A3355" w:rsidRPr="00F548C9">
        <w:rPr>
          <w:rFonts w:ascii="Book Antiqua" w:hAnsi="Book Antiqua" w:cs="Arial"/>
          <w:sz w:val="22"/>
          <w:szCs w:val="22"/>
          <w:lang w:val="et-EE"/>
        </w:rPr>
        <w:t xml:space="preserve">Jelena </w:t>
      </w:r>
      <w:proofErr w:type="spellStart"/>
      <w:r w:rsidR="005A3355" w:rsidRPr="00F548C9">
        <w:rPr>
          <w:rFonts w:ascii="Book Antiqua" w:hAnsi="Book Antiqua" w:cs="Arial"/>
          <w:sz w:val="22"/>
          <w:szCs w:val="22"/>
          <w:lang w:val="et-EE"/>
        </w:rPr>
        <w:t>Skulatšova</w:t>
      </w:r>
      <w:proofErr w:type="spellEnd"/>
    </w:p>
    <w:p w:rsidR="00184AD9" w:rsidRPr="00F548C9" w:rsidRDefault="00184AD9" w:rsidP="00AC0411">
      <w:pPr>
        <w:pStyle w:val="a"/>
        <w:rPr>
          <w:rFonts w:ascii="Book Antiqua" w:hAnsi="Book Antiqua" w:cs="Arial"/>
          <w:sz w:val="22"/>
          <w:szCs w:val="22"/>
          <w:lang w:val="et-EE"/>
        </w:rPr>
      </w:pPr>
      <w:r w:rsidRPr="00F548C9">
        <w:rPr>
          <w:rFonts w:ascii="Book Antiqua" w:hAnsi="Book Antiqua" w:cs="Arial"/>
          <w:sz w:val="22"/>
          <w:szCs w:val="22"/>
          <w:lang w:val="et-EE"/>
        </w:rPr>
        <w:t xml:space="preserve">Esindaja ametikoht    </w:t>
      </w:r>
      <w:r w:rsidRPr="00F548C9">
        <w:rPr>
          <w:rFonts w:ascii="Book Antiqua" w:hAnsi="Book Antiqua" w:cs="Arial"/>
          <w:sz w:val="22"/>
          <w:szCs w:val="22"/>
          <w:lang w:val="et-EE"/>
        </w:rPr>
        <w:tab/>
      </w:r>
      <w:r w:rsidRPr="00F548C9">
        <w:rPr>
          <w:rFonts w:ascii="Book Antiqua" w:hAnsi="Book Antiqua" w:cs="Arial"/>
          <w:sz w:val="22"/>
          <w:szCs w:val="22"/>
          <w:lang w:val="et-EE"/>
        </w:rPr>
        <w:tab/>
      </w:r>
      <w:r w:rsidR="000E24A6" w:rsidRPr="00F548C9">
        <w:rPr>
          <w:rFonts w:ascii="Book Antiqua" w:hAnsi="Book Antiqua" w:cs="Arial"/>
          <w:sz w:val="22"/>
          <w:szCs w:val="22"/>
          <w:lang w:val="et-EE"/>
        </w:rPr>
        <w:tab/>
      </w:r>
      <w:r w:rsidRPr="00F548C9">
        <w:rPr>
          <w:rFonts w:ascii="Book Antiqua" w:hAnsi="Book Antiqua" w:cs="Arial"/>
          <w:sz w:val="22"/>
          <w:szCs w:val="22"/>
          <w:lang w:val="et-EE"/>
        </w:rPr>
        <w:t>direktor</w:t>
      </w:r>
    </w:p>
    <w:p w:rsidR="00076656" w:rsidRPr="00F548C9" w:rsidRDefault="00184AD9" w:rsidP="00AC0411">
      <w:pPr>
        <w:ind w:left="567" w:hanging="567"/>
        <w:rPr>
          <w:rFonts w:ascii="Book Antiqua" w:hAnsi="Book Antiqua" w:cs="Arial"/>
          <w:sz w:val="22"/>
          <w:szCs w:val="22"/>
          <w:lang w:val="et-EE"/>
        </w:rPr>
      </w:pPr>
      <w:r w:rsidRPr="00016BD9">
        <w:rPr>
          <w:rFonts w:ascii="Book Antiqua" w:hAnsi="Book Antiqua"/>
          <w:sz w:val="22"/>
          <w:lang w:val="et-EE"/>
        </w:rPr>
        <w:t>Esinduse alus</w:t>
      </w:r>
      <w:r w:rsidRPr="00F548C9">
        <w:rPr>
          <w:rFonts w:ascii="Book Antiqua" w:hAnsi="Book Antiqua" w:cs="Arial"/>
          <w:sz w:val="22"/>
          <w:szCs w:val="22"/>
          <w:lang w:val="et-EE"/>
        </w:rPr>
        <w:t xml:space="preserve">       </w:t>
      </w:r>
      <w:r w:rsidR="000E24A6" w:rsidRPr="00F548C9">
        <w:rPr>
          <w:rFonts w:ascii="Book Antiqua" w:hAnsi="Book Antiqua" w:cs="Arial"/>
          <w:sz w:val="22"/>
          <w:szCs w:val="22"/>
          <w:lang w:val="et-EE"/>
        </w:rPr>
        <w:tab/>
      </w:r>
      <w:r w:rsidR="000E24A6" w:rsidRPr="00F548C9">
        <w:rPr>
          <w:rFonts w:ascii="Book Antiqua" w:hAnsi="Book Antiqua" w:cs="Arial"/>
          <w:sz w:val="22"/>
          <w:szCs w:val="22"/>
          <w:lang w:val="et-EE"/>
        </w:rPr>
        <w:tab/>
      </w:r>
      <w:r w:rsidR="00016BD9">
        <w:rPr>
          <w:rFonts w:ascii="Book Antiqua" w:hAnsi="Book Antiqua" w:cs="Arial"/>
          <w:sz w:val="22"/>
          <w:szCs w:val="22"/>
          <w:lang w:val="et-EE"/>
        </w:rPr>
        <w:tab/>
      </w:r>
      <w:r w:rsidRPr="00F548C9">
        <w:rPr>
          <w:rFonts w:ascii="Book Antiqua" w:hAnsi="Book Antiqua" w:cs="Arial"/>
          <w:sz w:val="22"/>
          <w:szCs w:val="22"/>
          <w:lang w:val="et-EE"/>
        </w:rPr>
        <w:t>põhimäärus</w:t>
      </w:r>
    </w:p>
    <w:p w:rsidR="00016BD9" w:rsidRDefault="00016BD9" w:rsidP="00AC0411">
      <w:pPr>
        <w:pStyle w:val="a"/>
        <w:ind w:left="567" w:hanging="567"/>
        <w:rPr>
          <w:rFonts w:ascii="Book Antiqua" w:hAnsi="Book Antiqua" w:cs="Arial"/>
          <w:b/>
          <w:sz w:val="22"/>
          <w:szCs w:val="22"/>
          <w:lang w:val="et-EE"/>
        </w:rPr>
      </w:pPr>
    </w:p>
    <w:p w:rsidR="00F33ECE" w:rsidRPr="00F548C9" w:rsidRDefault="00BE30E6" w:rsidP="00AC0411">
      <w:pPr>
        <w:pStyle w:val="a"/>
        <w:ind w:left="567" w:hanging="567"/>
        <w:rPr>
          <w:rFonts w:ascii="Book Antiqua" w:hAnsi="Book Antiqua" w:cs="Arial"/>
          <w:sz w:val="22"/>
          <w:szCs w:val="22"/>
          <w:lang w:val="et-EE"/>
        </w:rPr>
      </w:pPr>
      <w:r w:rsidRPr="00F548C9">
        <w:rPr>
          <w:rFonts w:ascii="Book Antiqua" w:hAnsi="Book Antiqua" w:cs="Arial"/>
          <w:b/>
          <w:sz w:val="22"/>
          <w:szCs w:val="22"/>
          <w:lang w:val="et-EE"/>
        </w:rPr>
        <w:t>Üürnik</w:t>
      </w:r>
      <w:r w:rsidR="00F33ECE" w:rsidRPr="00F548C9">
        <w:rPr>
          <w:rFonts w:ascii="Book Antiqua" w:hAnsi="Book Antiqua" w:cs="Arial"/>
          <w:b/>
          <w:sz w:val="22"/>
          <w:szCs w:val="22"/>
          <w:lang w:val="et-EE"/>
        </w:rPr>
        <w:t>:</w:t>
      </w:r>
    </w:p>
    <w:p w:rsidR="00F33ECE" w:rsidRPr="00F548C9" w:rsidRDefault="00F33ECE" w:rsidP="00AC0411">
      <w:pPr>
        <w:pStyle w:val="a"/>
        <w:ind w:left="567" w:hanging="567"/>
        <w:rPr>
          <w:rFonts w:ascii="Book Antiqua" w:hAnsi="Book Antiqua" w:cs="Arial"/>
          <w:b/>
          <w:sz w:val="22"/>
          <w:szCs w:val="22"/>
          <w:lang w:val="et-EE"/>
        </w:rPr>
      </w:pPr>
      <w:r w:rsidRPr="00F548C9">
        <w:rPr>
          <w:rFonts w:ascii="Book Antiqua" w:hAnsi="Book Antiqua" w:cs="Arial"/>
          <w:sz w:val="22"/>
          <w:szCs w:val="22"/>
          <w:lang w:val="et-EE"/>
        </w:rPr>
        <w:t>Nimi</w:t>
      </w:r>
      <w:r w:rsidRPr="00F548C9">
        <w:rPr>
          <w:rFonts w:ascii="Book Antiqua" w:hAnsi="Book Antiqua" w:cs="Arial"/>
          <w:sz w:val="22"/>
          <w:szCs w:val="22"/>
          <w:lang w:val="et-EE"/>
        </w:rPr>
        <w:tab/>
      </w:r>
      <w:r w:rsidRPr="00F548C9">
        <w:rPr>
          <w:rFonts w:ascii="Book Antiqua" w:hAnsi="Book Antiqua" w:cs="Arial"/>
          <w:sz w:val="22"/>
          <w:szCs w:val="22"/>
          <w:lang w:val="et-EE"/>
        </w:rPr>
        <w:tab/>
      </w:r>
      <w:r w:rsidR="00FC4343" w:rsidRPr="00F548C9">
        <w:rPr>
          <w:rFonts w:ascii="Book Antiqua" w:hAnsi="Book Antiqua" w:cs="Arial"/>
          <w:sz w:val="22"/>
          <w:szCs w:val="22"/>
          <w:lang w:val="et-EE"/>
        </w:rPr>
        <w:tab/>
      </w:r>
      <w:r w:rsidRPr="00F548C9">
        <w:rPr>
          <w:rFonts w:ascii="Book Antiqua" w:hAnsi="Book Antiqua" w:cs="Arial"/>
          <w:sz w:val="22"/>
          <w:szCs w:val="22"/>
          <w:lang w:val="et-EE"/>
        </w:rPr>
        <w:tab/>
      </w:r>
      <w:r w:rsidRPr="00F548C9">
        <w:rPr>
          <w:rFonts w:ascii="Book Antiqua" w:hAnsi="Book Antiqua" w:cs="Arial"/>
          <w:sz w:val="22"/>
          <w:szCs w:val="22"/>
          <w:lang w:val="et-EE"/>
        </w:rPr>
        <w:tab/>
      </w:r>
      <w:r w:rsidR="000C57F9">
        <w:rPr>
          <w:rFonts w:ascii="Book Antiqua" w:hAnsi="Book Antiqua" w:cs="Arial"/>
          <w:sz w:val="22"/>
          <w:szCs w:val="22"/>
          <w:lang w:val="et-EE"/>
        </w:rPr>
        <w:tab/>
      </w:r>
      <w:r w:rsidR="0019011C">
        <w:rPr>
          <w:rFonts w:ascii="Book Antiqua" w:hAnsi="Book Antiqua" w:cs="Arial"/>
          <w:sz w:val="22"/>
          <w:szCs w:val="22"/>
          <w:lang w:val="et-EE"/>
        </w:rPr>
        <w:t>XXXXXXXXXXXXXX</w:t>
      </w:r>
    </w:p>
    <w:p w:rsidR="00F33ECE" w:rsidRPr="00F548C9" w:rsidRDefault="00B15AEA" w:rsidP="00AC0411">
      <w:pPr>
        <w:pStyle w:val="a"/>
        <w:ind w:left="567" w:hanging="567"/>
        <w:rPr>
          <w:rFonts w:ascii="Book Antiqua" w:hAnsi="Book Antiqua" w:cs="Arial"/>
          <w:sz w:val="22"/>
          <w:szCs w:val="22"/>
          <w:lang w:val="et-EE"/>
        </w:rPr>
      </w:pPr>
      <w:r>
        <w:rPr>
          <w:rFonts w:ascii="Book Antiqua" w:hAnsi="Book Antiqua" w:cs="Arial"/>
          <w:sz w:val="22"/>
          <w:szCs w:val="22"/>
          <w:lang w:val="et-EE"/>
        </w:rPr>
        <w:t>Registrikood</w:t>
      </w:r>
      <w:r w:rsidR="00F33ECE" w:rsidRPr="00F548C9">
        <w:rPr>
          <w:rFonts w:ascii="Book Antiqua" w:hAnsi="Book Antiqua" w:cs="Arial"/>
          <w:sz w:val="22"/>
          <w:szCs w:val="22"/>
          <w:lang w:val="et-EE"/>
        </w:rPr>
        <w:tab/>
      </w:r>
      <w:r w:rsidR="00F33ECE" w:rsidRPr="00F548C9">
        <w:rPr>
          <w:rFonts w:ascii="Book Antiqua" w:hAnsi="Book Antiqua" w:cs="Arial"/>
          <w:sz w:val="22"/>
          <w:szCs w:val="22"/>
          <w:lang w:val="et-EE"/>
        </w:rPr>
        <w:tab/>
      </w:r>
      <w:r w:rsidR="00FC4343" w:rsidRPr="00F548C9">
        <w:rPr>
          <w:rFonts w:ascii="Book Antiqua" w:hAnsi="Book Antiqua" w:cs="Arial"/>
          <w:sz w:val="22"/>
          <w:szCs w:val="22"/>
          <w:lang w:val="et-EE"/>
        </w:rPr>
        <w:tab/>
      </w:r>
      <w:r w:rsidR="00F33ECE" w:rsidRPr="00F548C9">
        <w:rPr>
          <w:rFonts w:ascii="Book Antiqua" w:hAnsi="Book Antiqua" w:cs="Arial"/>
          <w:sz w:val="22"/>
          <w:szCs w:val="22"/>
          <w:lang w:val="et-EE"/>
        </w:rPr>
        <w:tab/>
      </w:r>
      <w:r w:rsidR="0019011C">
        <w:rPr>
          <w:rFonts w:ascii="Book Antiqua" w:hAnsi="Book Antiqua" w:cs="Arial"/>
          <w:sz w:val="22"/>
          <w:szCs w:val="22"/>
          <w:lang w:val="et-EE"/>
        </w:rPr>
        <w:t>XXXXXXXX</w:t>
      </w:r>
    </w:p>
    <w:p w:rsidR="002A5B19" w:rsidRDefault="00F33ECE" w:rsidP="00AC0411">
      <w:pPr>
        <w:pStyle w:val="a"/>
        <w:ind w:left="567" w:hanging="567"/>
        <w:rPr>
          <w:rFonts w:ascii="Book Antiqua" w:hAnsi="Book Antiqua" w:cs="Arial"/>
          <w:sz w:val="22"/>
          <w:szCs w:val="22"/>
          <w:lang w:val="et-EE"/>
        </w:rPr>
      </w:pPr>
      <w:r w:rsidRPr="00F548C9">
        <w:rPr>
          <w:rFonts w:ascii="Book Antiqua" w:hAnsi="Book Antiqua" w:cs="Arial"/>
          <w:sz w:val="22"/>
          <w:szCs w:val="22"/>
          <w:lang w:val="et-EE"/>
        </w:rPr>
        <w:t>Asukoht</w:t>
      </w:r>
      <w:r w:rsidR="00EB7AD9" w:rsidRPr="00F548C9">
        <w:rPr>
          <w:rFonts w:ascii="Book Antiqua" w:hAnsi="Book Antiqua" w:cs="Arial"/>
          <w:sz w:val="22"/>
          <w:szCs w:val="22"/>
          <w:lang w:val="et-EE"/>
        </w:rPr>
        <w:t xml:space="preserve">                         </w:t>
      </w:r>
      <w:r w:rsidRPr="00F548C9">
        <w:rPr>
          <w:rFonts w:ascii="Book Antiqua" w:hAnsi="Book Antiqua" w:cs="Arial"/>
          <w:sz w:val="22"/>
          <w:szCs w:val="22"/>
          <w:lang w:val="et-EE"/>
        </w:rPr>
        <w:tab/>
      </w:r>
      <w:r w:rsidR="00FC4343" w:rsidRPr="00F548C9">
        <w:rPr>
          <w:rFonts w:ascii="Book Antiqua" w:hAnsi="Book Antiqua" w:cs="Arial"/>
          <w:sz w:val="22"/>
          <w:szCs w:val="22"/>
          <w:lang w:val="et-EE"/>
        </w:rPr>
        <w:tab/>
      </w:r>
      <w:r w:rsidR="0019011C">
        <w:rPr>
          <w:rFonts w:ascii="Book Antiqua" w:hAnsi="Book Antiqua" w:cs="Arial"/>
          <w:sz w:val="22"/>
          <w:szCs w:val="22"/>
          <w:lang w:val="et-EE"/>
        </w:rPr>
        <w:t>XXXXXX</w:t>
      </w:r>
      <w:r w:rsidR="000C57F9">
        <w:rPr>
          <w:rFonts w:ascii="Book Antiqua" w:hAnsi="Book Antiqua" w:cs="Arial"/>
          <w:sz w:val="22"/>
          <w:szCs w:val="22"/>
          <w:lang w:val="et-EE"/>
        </w:rPr>
        <w:t xml:space="preserve">, </w:t>
      </w:r>
      <w:r w:rsidR="0019011C">
        <w:rPr>
          <w:rFonts w:ascii="Book Antiqua" w:hAnsi="Book Antiqua" w:cs="Arial"/>
          <w:sz w:val="22"/>
          <w:szCs w:val="22"/>
          <w:lang w:val="et-EE"/>
        </w:rPr>
        <w:t>XXXXXXX</w:t>
      </w:r>
    </w:p>
    <w:p w:rsidR="002A5B19" w:rsidRPr="0099157D" w:rsidRDefault="002A5B19" w:rsidP="00AC0411">
      <w:pPr>
        <w:pStyle w:val="a"/>
        <w:ind w:left="567" w:hanging="567"/>
        <w:rPr>
          <w:rFonts w:ascii="Book Antiqua" w:hAnsi="Book Antiqua" w:cs="Arial"/>
          <w:sz w:val="22"/>
          <w:szCs w:val="22"/>
          <w:lang w:val="et-EE"/>
        </w:rPr>
      </w:pPr>
      <w:r>
        <w:rPr>
          <w:rFonts w:ascii="Book Antiqua" w:hAnsi="Book Antiqua" w:cs="Arial"/>
          <w:sz w:val="22"/>
          <w:szCs w:val="22"/>
          <w:lang w:val="et-EE"/>
        </w:rPr>
        <w:tab/>
      </w:r>
      <w:r>
        <w:rPr>
          <w:rFonts w:ascii="Book Antiqua" w:hAnsi="Book Antiqua" w:cs="Arial"/>
          <w:sz w:val="22"/>
          <w:szCs w:val="22"/>
          <w:lang w:val="et-EE"/>
        </w:rPr>
        <w:tab/>
      </w:r>
      <w:r>
        <w:rPr>
          <w:rFonts w:ascii="Book Antiqua" w:hAnsi="Book Antiqua" w:cs="Arial"/>
          <w:sz w:val="22"/>
          <w:szCs w:val="22"/>
          <w:lang w:val="et-EE"/>
        </w:rPr>
        <w:tab/>
      </w:r>
      <w:r>
        <w:rPr>
          <w:rFonts w:ascii="Book Antiqua" w:hAnsi="Book Antiqua" w:cs="Arial"/>
          <w:sz w:val="22"/>
          <w:szCs w:val="22"/>
          <w:lang w:val="et-EE"/>
        </w:rPr>
        <w:tab/>
      </w:r>
      <w:r>
        <w:rPr>
          <w:rFonts w:ascii="Book Antiqua" w:hAnsi="Book Antiqua" w:cs="Arial"/>
          <w:sz w:val="22"/>
          <w:szCs w:val="22"/>
          <w:lang w:val="et-EE"/>
        </w:rPr>
        <w:tab/>
      </w:r>
      <w:r>
        <w:rPr>
          <w:rFonts w:ascii="Book Antiqua" w:hAnsi="Book Antiqua" w:cs="Arial"/>
          <w:sz w:val="22"/>
          <w:szCs w:val="22"/>
          <w:lang w:val="et-EE"/>
        </w:rPr>
        <w:tab/>
      </w:r>
      <w:r w:rsidR="0099157D" w:rsidRPr="0099157D">
        <w:rPr>
          <w:rFonts w:ascii="Book Antiqua" w:hAnsi="Book Antiqua" w:cs="Arial"/>
          <w:sz w:val="22"/>
          <w:szCs w:val="22"/>
          <w:lang w:val="et-EE"/>
        </w:rPr>
        <w:t>t</w:t>
      </w:r>
      <w:r w:rsidRPr="0099157D">
        <w:rPr>
          <w:rFonts w:ascii="Book Antiqua" w:hAnsi="Book Antiqua" w:cs="Arial"/>
          <w:sz w:val="22"/>
          <w:szCs w:val="22"/>
          <w:lang w:val="et-EE"/>
        </w:rPr>
        <w:t>el</w:t>
      </w:r>
      <w:r w:rsidR="0019011C">
        <w:rPr>
          <w:rFonts w:ascii="Book Antiqua" w:hAnsi="Book Antiqua" w:cs="Arial"/>
          <w:sz w:val="22"/>
          <w:szCs w:val="22"/>
          <w:lang w:val="et-EE"/>
        </w:rPr>
        <w:t xml:space="preserve"> XXXXXXXXX</w:t>
      </w:r>
    </w:p>
    <w:p w:rsidR="00530E09" w:rsidRDefault="002A5B19" w:rsidP="00AC0411">
      <w:pPr>
        <w:pStyle w:val="a"/>
        <w:ind w:left="567" w:hanging="567"/>
        <w:rPr>
          <w:rFonts w:ascii="Book Antiqua" w:hAnsi="Book Antiqua" w:cs="Arial"/>
          <w:sz w:val="22"/>
          <w:szCs w:val="22"/>
          <w:lang w:val="et-EE"/>
        </w:rPr>
      </w:pPr>
      <w:r w:rsidRPr="0099157D">
        <w:rPr>
          <w:rFonts w:ascii="Book Antiqua" w:hAnsi="Book Antiqua" w:cs="Arial"/>
          <w:sz w:val="22"/>
          <w:szCs w:val="22"/>
          <w:lang w:val="et-EE"/>
        </w:rPr>
        <w:tab/>
      </w:r>
      <w:r w:rsidRPr="0099157D">
        <w:rPr>
          <w:rFonts w:ascii="Book Antiqua" w:hAnsi="Book Antiqua" w:cs="Arial"/>
          <w:sz w:val="22"/>
          <w:szCs w:val="22"/>
          <w:lang w:val="et-EE"/>
        </w:rPr>
        <w:tab/>
      </w:r>
      <w:r w:rsidRPr="0099157D">
        <w:rPr>
          <w:rFonts w:ascii="Book Antiqua" w:hAnsi="Book Antiqua" w:cs="Arial"/>
          <w:sz w:val="22"/>
          <w:szCs w:val="22"/>
          <w:lang w:val="et-EE"/>
        </w:rPr>
        <w:tab/>
      </w:r>
      <w:r w:rsidRPr="0099157D">
        <w:rPr>
          <w:rFonts w:ascii="Book Antiqua" w:hAnsi="Book Antiqua" w:cs="Arial"/>
          <w:sz w:val="22"/>
          <w:szCs w:val="22"/>
          <w:lang w:val="et-EE"/>
        </w:rPr>
        <w:tab/>
      </w:r>
      <w:r w:rsidRPr="0099157D">
        <w:rPr>
          <w:rFonts w:ascii="Book Antiqua" w:hAnsi="Book Antiqua" w:cs="Arial"/>
          <w:sz w:val="22"/>
          <w:szCs w:val="22"/>
          <w:lang w:val="et-EE"/>
        </w:rPr>
        <w:tab/>
      </w:r>
      <w:r w:rsidRPr="0099157D">
        <w:rPr>
          <w:rFonts w:ascii="Book Antiqua" w:hAnsi="Book Antiqua" w:cs="Arial"/>
          <w:sz w:val="22"/>
          <w:szCs w:val="22"/>
          <w:lang w:val="et-EE"/>
        </w:rPr>
        <w:tab/>
        <w:t>e-post</w:t>
      </w:r>
      <w:r w:rsidR="00F33ECE" w:rsidRPr="00F548C9">
        <w:rPr>
          <w:rFonts w:ascii="Book Antiqua" w:hAnsi="Book Antiqua" w:cs="Arial"/>
          <w:sz w:val="22"/>
          <w:szCs w:val="22"/>
          <w:lang w:val="et-EE"/>
        </w:rPr>
        <w:tab/>
      </w:r>
      <w:r w:rsidR="0019011C">
        <w:rPr>
          <w:rFonts w:ascii="Book Antiqua" w:hAnsi="Book Antiqua" w:cs="Arial"/>
          <w:sz w:val="22"/>
          <w:szCs w:val="22"/>
          <w:lang w:val="et-EE"/>
        </w:rPr>
        <w:t>XXXXXXXXXX</w:t>
      </w:r>
    </w:p>
    <w:p w:rsidR="00F33ECE" w:rsidRPr="000E3079" w:rsidRDefault="00F33ECE" w:rsidP="00AC0411">
      <w:pPr>
        <w:tabs>
          <w:tab w:val="left" w:pos="2727"/>
        </w:tabs>
        <w:ind w:left="567" w:hanging="567"/>
        <w:jc w:val="both"/>
        <w:rPr>
          <w:rFonts w:ascii="Book Antiqua" w:hAnsi="Book Antiqua" w:cs="Arial"/>
          <w:sz w:val="22"/>
          <w:szCs w:val="22"/>
          <w:lang w:val="et-EE"/>
        </w:rPr>
      </w:pPr>
      <w:r w:rsidRPr="00F548C9">
        <w:rPr>
          <w:rFonts w:ascii="Book Antiqua" w:hAnsi="Book Antiqua" w:cs="Arial"/>
          <w:sz w:val="22"/>
          <w:szCs w:val="22"/>
          <w:lang w:val="et-EE"/>
        </w:rPr>
        <w:t>Esindaja</w:t>
      </w:r>
      <w:r w:rsidRPr="00F548C9">
        <w:rPr>
          <w:rFonts w:ascii="Book Antiqua" w:hAnsi="Book Antiqua" w:cs="Arial"/>
          <w:sz w:val="22"/>
          <w:szCs w:val="22"/>
          <w:lang w:val="et-EE"/>
        </w:rPr>
        <w:tab/>
      </w:r>
      <w:r w:rsidRPr="00F548C9">
        <w:rPr>
          <w:rFonts w:ascii="Book Antiqua" w:hAnsi="Book Antiqua" w:cs="Arial"/>
          <w:sz w:val="22"/>
          <w:szCs w:val="22"/>
          <w:lang w:val="et-EE"/>
        </w:rPr>
        <w:tab/>
      </w:r>
      <w:r w:rsidRPr="00F548C9">
        <w:rPr>
          <w:rFonts w:ascii="Book Antiqua" w:hAnsi="Book Antiqua" w:cs="Arial"/>
          <w:sz w:val="22"/>
          <w:szCs w:val="22"/>
          <w:lang w:val="et-EE"/>
        </w:rPr>
        <w:tab/>
      </w:r>
      <w:r w:rsidR="0019011C">
        <w:rPr>
          <w:rFonts w:ascii="Book Antiqua" w:hAnsi="Book Antiqua" w:cs="Arial"/>
          <w:sz w:val="22"/>
          <w:szCs w:val="22"/>
          <w:lang w:val="et-EE"/>
        </w:rPr>
        <w:t>XXXXXXXXXXXXX</w:t>
      </w:r>
    </w:p>
    <w:p w:rsidR="00F33ECE" w:rsidRPr="007F09D6" w:rsidRDefault="00F33ECE" w:rsidP="00AC0411">
      <w:pPr>
        <w:pStyle w:val="a"/>
        <w:ind w:left="567" w:hanging="567"/>
        <w:rPr>
          <w:rFonts w:ascii="Book Antiqua" w:hAnsi="Book Antiqua" w:cs="Arial"/>
          <w:sz w:val="22"/>
          <w:szCs w:val="22"/>
          <w:lang w:val="et-EE"/>
        </w:rPr>
      </w:pPr>
      <w:r w:rsidRPr="000E3079">
        <w:rPr>
          <w:rFonts w:ascii="Book Antiqua" w:hAnsi="Book Antiqua" w:cs="Arial"/>
          <w:sz w:val="22"/>
          <w:szCs w:val="22"/>
          <w:lang w:val="et-EE"/>
        </w:rPr>
        <w:t xml:space="preserve">Esinduse alus    </w:t>
      </w:r>
      <w:r w:rsidRPr="000E3079">
        <w:rPr>
          <w:rFonts w:ascii="Book Antiqua" w:hAnsi="Book Antiqua" w:cs="Arial"/>
          <w:sz w:val="22"/>
          <w:szCs w:val="22"/>
          <w:lang w:val="et-EE"/>
        </w:rPr>
        <w:tab/>
      </w:r>
      <w:r w:rsidRPr="000E3079">
        <w:rPr>
          <w:rFonts w:ascii="Book Antiqua" w:hAnsi="Book Antiqua" w:cs="Arial"/>
          <w:sz w:val="22"/>
          <w:szCs w:val="22"/>
          <w:lang w:val="et-EE"/>
        </w:rPr>
        <w:tab/>
      </w:r>
      <w:r w:rsidRPr="000E3079">
        <w:rPr>
          <w:rFonts w:ascii="Book Antiqua" w:hAnsi="Book Antiqua" w:cs="Arial"/>
          <w:sz w:val="22"/>
          <w:szCs w:val="22"/>
          <w:lang w:val="et-EE"/>
        </w:rPr>
        <w:tab/>
      </w:r>
      <w:r w:rsidR="0099157D">
        <w:rPr>
          <w:rFonts w:ascii="Book Antiqua" w:hAnsi="Book Antiqua" w:cs="Arial"/>
          <w:sz w:val="22"/>
          <w:szCs w:val="22"/>
          <w:lang w:val="et-EE"/>
        </w:rPr>
        <w:t>omanik/</w:t>
      </w:r>
      <w:r w:rsidR="00D33883" w:rsidRPr="000E3079">
        <w:rPr>
          <w:rFonts w:ascii="Book Antiqua" w:hAnsi="Book Antiqua" w:cs="Arial"/>
          <w:color w:val="000000"/>
          <w:sz w:val="22"/>
          <w:szCs w:val="22"/>
          <w:lang w:val="et-EE"/>
        </w:rPr>
        <w:t>juhatuse liige</w:t>
      </w:r>
    </w:p>
    <w:p w:rsidR="00F33ECE" w:rsidRPr="007F09D6" w:rsidRDefault="00F33ECE" w:rsidP="0020271D">
      <w:pPr>
        <w:jc w:val="both"/>
        <w:rPr>
          <w:rFonts w:ascii="Book Antiqua" w:hAnsi="Book Antiqua" w:cs="Arial"/>
          <w:b/>
          <w:sz w:val="22"/>
          <w:szCs w:val="22"/>
          <w:lang w:val="et-EE"/>
        </w:rPr>
      </w:pPr>
    </w:p>
    <w:p w:rsidR="00F33ECE" w:rsidRPr="007F09D6" w:rsidRDefault="00664D5B" w:rsidP="0020271D">
      <w:pPr>
        <w:jc w:val="both"/>
        <w:rPr>
          <w:rFonts w:ascii="Book Antiqua" w:hAnsi="Book Antiqua" w:cs="Arial"/>
          <w:color w:val="000000"/>
          <w:sz w:val="22"/>
          <w:szCs w:val="22"/>
          <w:lang w:val="et-EE"/>
        </w:rPr>
      </w:pPr>
      <w:r w:rsidRPr="007F09D6">
        <w:rPr>
          <w:rFonts w:ascii="Book Antiqua" w:hAnsi="Book Antiqua" w:cs="Arial"/>
          <w:color w:val="000000"/>
          <w:sz w:val="22"/>
          <w:szCs w:val="22"/>
          <w:lang w:val="et-EE"/>
        </w:rPr>
        <w:t>e</w:t>
      </w:r>
      <w:r w:rsidR="00F33ECE" w:rsidRPr="007F09D6">
        <w:rPr>
          <w:rFonts w:ascii="Book Antiqua" w:hAnsi="Book Antiqua" w:cs="Arial"/>
          <w:color w:val="000000"/>
          <w:sz w:val="22"/>
          <w:szCs w:val="22"/>
          <w:lang w:val="et-EE"/>
        </w:rPr>
        <w:t>daspidi nimetat</w:t>
      </w:r>
      <w:r w:rsidRPr="007F09D6">
        <w:rPr>
          <w:rFonts w:ascii="Book Antiqua" w:hAnsi="Book Antiqua" w:cs="Arial"/>
          <w:color w:val="000000"/>
          <w:sz w:val="22"/>
          <w:szCs w:val="22"/>
          <w:lang w:val="et-EE"/>
        </w:rPr>
        <w:t xml:space="preserve">ud ka eraldiseisvalt </w:t>
      </w:r>
      <w:r w:rsidR="00E922FB" w:rsidRPr="007F09D6">
        <w:rPr>
          <w:rFonts w:ascii="Book Antiqua" w:hAnsi="Book Antiqua" w:cs="Arial"/>
          <w:i/>
          <w:color w:val="000000"/>
          <w:sz w:val="22"/>
          <w:szCs w:val="22"/>
          <w:lang w:val="et-EE"/>
        </w:rPr>
        <w:t>P</w:t>
      </w:r>
      <w:r w:rsidR="00F33ECE" w:rsidRPr="007F09D6">
        <w:rPr>
          <w:rFonts w:ascii="Book Antiqua" w:hAnsi="Book Antiqua" w:cs="Arial"/>
          <w:i/>
          <w:color w:val="000000"/>
          <w:sz w:val="22"/>
          <w:szCs w:val="22"/>
          <w:lang w:val="et-EE"/>
        </w:rPr>
        <w:t>ool</w:t>
      </w:r>
      <w:r w:rsidR="00F33ECE" w:rsidRPr="007F09D6">
        <w:rPr>
          <w:rFonts w:ascii="Book Antiqua" w:hAnsi="Book Antiqua" w:cs="Arial"/>
          <w:color w:val="000000"/>
          <w:sz w:val="22"/>
          <w:szCs w:val="22"/>
          <w:lang w:val="et-EE"/>
        </w:rPr>
        <w:t xml:space="preserve"> või koos </w:t>
      </w:r>
      <w:r w:rsidRPr="007F09D6">
        <w:rPr>
          <w:rFonts w:ascii="Book Antiqua" w:hAnsi="Book Antiqua" w:cs="Arial"/>
          <w:color w:val="000000"/>
          <w:sz w:val="22"/>
          <w:szCs w:val="22"/>
          <w:lang w:val="et-EE"/>
        </w:rPr>
        <w:t xml:space="preserve">ja ühiselt nimetatud </w:t>
      </w:r>
      <w:r w:rsidR="002A5B19">
        <w:rPr>
          <w:rFonts w:ascii="Book Antiqua" w:hAnsi="Book Antiqua" w:cs="Arial"/>
          <w:color w:val="000000"/>
          <w:sz w:val="22"/>
          <w:szCs w:val="22"/>
          <w:lang w:val="et-EE"/>
        </w:rPr>
        <w:t>–</w:t>
      </w:r>
      <w:r w:rsidRPr="007F09D6">
        <w:rPr>
          <w:rFonts w:ascii="Book Antiqua" w:hAnsi="Book Antiqua" w:cs="Arial"/>
          <w:color w:val="000000"/>
          <w:sz w:val="22"/>
          <w:szCs w:val="22"/>
          <w:lang w:val="et-EE"/>
        </w:rPr>
        <w:t xml:space="preserve"> </w:t>
      </w:r>
      <w:r w:rsidR="00E922FB" w:rsidRPr="007F09D6">
        <w:rPr>
          <w:rFonts w:ascii="Book Antiqua" w:hAnsi="Book Antiqua" w:cs="Arial"/>
          <w:i/>
          <w:color w:val="000000"/>
          <w:sz w:val="22"/>
          <w:szCs w:val="22"/>
          <w:lang w:val="et-EE"/>
        </w:rPr>
        <w:t>P</w:t>
      </w:r>
      <w:r w:rsidR="00F33ECE" w:rsidRPr="007F09D6">
        <w:rPr>
          <w:rFonts w:ascii="Book Antiqua" w:hAnsi="Book Antiqua" w:cs="Arial"/>
          <w:i/>
          <w:color w:val="000000"/>
          <w:sz w:val="22"/>
          <w:szCs w:val="22"/>
          <w:lang w:val="et-EE"/>
        </w:rPr>
        <w:t>ooled</w:t>
      </w:r>
      <w:r w:rsidR="00F33ECE" w:rsidRPr="007F09D6">
        <w:rPr>
          <w:rFonts w:ascii="Book Antiqua" w:hAnsi="Book Antiqua" w:cs="Arial"/>
          <w:b/>
          <w:color w:val="000000"/>
          <w:sz w:val="22"/>
          <w:szCs w:val="22"/>
          <w:lang w:val="et-EE"/>
        </w:rPr>
        <w:t xml:space="preserve">, </w:t>
      </w:r>
      <w:r w:rsidR="00F33ECE" w:rsidRPr="007F09D6">
        <w:rPr>
          <w:rFonts w:ascii="Book Antiqua" w:hAnsi="Book Antiqua" w:cs="Arial"/>
          <w:color w:val="000000"/>
          <w:sz w:val="22"/>
          <w:szCs w:val="22"/>
          <w:lang w:val="et-EE"/>
        </w:rPr>
        <w:t xml:space="preserve">sõlmisid lepingu (edaspidi nimetatud </w:t>
      </w:r>
      <w:r w:rsidR="00F33ECE" w:rsidRPr="007F09D6">
        <w:rPr>
          <w:rFonts w:ascii="Book Antiqua" w:hAnsi="Book Antiqua" w:cs="Arial"/>
          <w:i/>
          <w:color w:val="000000"/>
          <w:sz w:val="22"/>
          <w:szCs w:val="22"/>
          <w:lang w:val="et-EE"/>
        </w:rPr>
        <w:t>Leping</w:t>
      </w:r>
      <w:r w:rsidR="00F33ECE" w:rsidRPr="007F09D6">
        <w:rPr>
          <w:rFonts w:ascii="Book Antiqua" w:hAnsi="Book Antiqua" w:cs="Arial"/>
          <w:color w:val="000000"/>
          <w:sz w:val="22"/>
          <w:szCs w:val="22"/>
          <w:lang w:val="et-EE"/>
        </w:rPr>
        <w:t>) alljärgnevas:</w:t>
      </w:r>
    </w:p>
    <w:p w:rsidR="00E31433" w:rsidRPr="007F09D6" w:rsidRDefault="00E31433" w:rsidP="0020271D">
      <w:pPr>
        <w:jc w:val="both"/>
        <w:rPr>
          <w:rFonts w:ascii="Book Antiqua" w:hAnsi="Book Antiqua" w:cs="Arial"/>
          <w:sz w:val="22"/>
          <w:szCs w:val="22"/>
          <w:lang w:val="et-EE"/>
        </w:rPr>
      </w:pPr>
    </w:p>
    <w:p w:rsidR="00144043" w:rsidRPr="007F09D6" w:rsidRDefault="00144043" w:rsidP="00E21B8E">
      <w:pPr>
        <w:numPr>
          <w:ilvl w:val="0"/>
          <w:numId w:val="24"/>
        </w:numPr>
        <w:ind w:left="426" w:hanging="426"/>
        <w:jc w:val="both"/>
        <w:rPr>
          <w:rFonts w:ascii="Book Antiqua" w:hAnsi="Book Antiqua" w:cs="Arial"/>
          <w:b/>
          <w:sz w:val="22"/>
          <w:szCs w:val="22"/>
          <w:lang w:val="et-EE"/>
        </w:rPr>
      </w:pPr>
      <w:r w:rsidRPr="007F09D6">
        <w:rPr>
          <w:rFonts w:ascii="Book Antiqua" w:hAnsi="Book Antiqua" w:cs="Arial"/>
          <w:b/>
          <w:sz w:val="22"/>
          <w:szCs w:val="22"/>
          <w:lang w:val="et-EE"/>
        </w:rPr>
        <w:t>ÜLDSÄTTED</w:t>
      </w:r>
      <w:r w:rsidR="00664D5B" w:rsidRPr="007F09D6">
        <w:rPr>
          <w:rFonts w:ascii="Book Antiqua" w:hAnsi="Book Antiqua" w:cs="Arial"/>
          <w:b/>
          <w:sz w:val="22"/>
          <w:szCs w:val="22"/>
          <w:lang w:val="et-EE"/>
        </w:rPr>
        <w:t xml:space="preserve"> JA LEPINGU EELDUSED</w:t>
      </w:r>
    </w:p>
    <w:p w:rsidR="007F09D6" w:rsidRPr="007F09D6" w:rsidRDefault="007F09D6" w:rsidP="00E21B8E">
      <w:pPr>
        <w:pStyle w:val="Kehatekst"/>
        <w:numPr>
          <w:ilvl w:val="1"/>
          <w:numId w:val="24"/>
        </w:numPr>
        <w:ind w:left="567" w:hanging="567"/>
        <w:rPr>
          <w:rFonts w:ascii="Book Antiqua" w:hAnsi="Book Antiqua" w:cs="Arial"/>
          <w:sz w:val="22"/>
          <w:szCs w:val="22"/>
        </w:rPr>
      </w:pPr>
      <w:r w:rsidRPr="007F09D6">
        <w:rPr>
          <w:rFonts w:ascii="Book Antiqua" w:hAnsi="Book Antiqua" w:cs="Arial"/>
          <w:sz w:val="22"/>
          <w:szCs w:val="22"/>
        </w:rPr>
        <w:t>Lepingu alusel annab Üürileandja Üürnikule üle Narva linna omandis olev</w:t>
      </w:r>
      <w:r w:rsidR="00653C7D">
        <w:rPr>
          <w:rFonts w:ascii="Book Antiqua" w:hAnsi="Book Antiqua" w:cs="Arial"/>
          <w:sz w:val="22"/>
          <w:szCs w:val="22"/>
        </w:rPr>
        <w:t>a</w:t>
      </w:r>
      <w:r w:rsidRPr="007F09D6">
        <w:rPr>
          <w:rFonts w:ascii="Book Antiqua" w:hAnsi="Book Antiqua" w:cs="Arial"/>
          <w:sz w:val="22"/>
          <w:szCs w:val="22"/>
        </w:rPr>
        <w:t xml:space="preserve"> lepingu ese</w:t>
      </w:r>
      <w:r w:rsidR="00653C7D">
        <w:rPr>
          <w:rFonts w:ascii="Book Antiqua" w:hAnsi="Book Antiqua" w:cs="Arial"/>
          <w:sz w:val="22"/>
          <w:szCs w:val="22"/>
        </w:rPr>
        <w:t>me</w:t>
      </w:r>
      <w:r w:rsidRPr="007F09D6">
        <w:rPr>
          <w:rFonts w:ascii="Book Antiqua" w:hAnsi="Book Antiqua" w:cs="Arial"/>
          <w:sz w:val="22"/>
          <w:szCs w:val="22"/>
        </w:rPr>
        <w:t xml:space="preserve"> </w:t>
      </w:r>
      <w:r w:rsidR="00653C7D" w:rsidRPr="00573600">
        <w:rPr>
          <w:rFonts w:ascii="Book Antiqua" w:hAnsi="Book Antiqua" w:cs="Arial"/>
          <w:sz w:val="22"/>
          <w:szCs w:val="22"/>
        </w:rPr>
        <w:t>täht</w:t>
      </w:r>
      <w:r w:rsidRPr="00573600">
        <w:rPr>
          <w:rFonts w:ascii="Book Antiqua" w:hAnsi="Book Antiqua" w:cs="Arial"/>
          <w:sz w:val="22"/>
          <w:szCs w:val="22"/>
        </w:rPr>
        <w:t>aj</w:t>
      </w:r>
      <w:r w:rsidR="00653C7D" w:rsidRPr="00573600">
        <w:rPr>
          <w:rFonts w:ascii="Book Antiqua" w:hAnsi="Book Antiqua" w:cs="Arial"/>
          <w:sz w:val="22"/>
          <w:szCs w:val="22"/>
        </w:rPr>
        <w:t>a</w:t>
      </w:r>
      <w:r w:rsidR="00D03602" w:rsidRPr="00573600">
        <w:rPr>
          <w:rFonts w:ascii="Book Antiqua" w:hAnsi="Book Antiqua" w:cs="Arial"/>
          <w:sz w:val="22"/>
          <w:szCs w:val="22"/>
        </w:rPr>
        <w:t>lise</w:t>
      </w:r>
      <w:r w:rsidRPr="00573600">
        <w:rPr>
          <w:rFonts w:ascii="Book Antiqua" w:hAnsi="Book Antiqua" w:cs="Arial"/>
          <w:sz w:val="22"/>
          <w:szCs w:val="22"/>
        </w:rPr>
        <w:t>ks</w:t>
      </w:r>
      <w:r w:rsidRPr="007F09D6">
        <w:rPr>
          <w:rFonts w:ascii="Book Antiqua" w:hAnsi="Book Antiqua" w:cs="Arial"/>
          <w:sz w:val="22"/>
          <w:szCs w:val="22"/>
        </w:rPr>
        <w:t xml:space="preserve"> kasutamiseks Lepingus ettenähtud tingimustel ning Lepingu kehtivusaja jooksul.</w:t>
      </w:r>
    </w:p>
    <w:p w:rsidR="007F09D6" w:rsidRPr="007F09D6" w:rsidRDefault="0099157D" w:rsidP="00E21B8E">
      <w:pPr>
        <w:numPr>
          <w:ilvl w:val="1"/>
          <w:numId w:val="24"/>
        </w:numPr>
        <w:ind w:left="567" w:hanging="567"/>
        <w:jc w:val="both"/>
        <w:rPr>
          <w:rFonts w:ascii="Book Antiqua" w:hAnsi="Book Antiqua" w:cs="Arial"/>
          <w:sz w:val="22"/>
          <w:szCs w:val="22"/>
          <w:lang w:val="et-EE"/>
        </w:rPr>
      </w:pPr>
      <w:r>
        <w:rPr>
          <w:rFonts w:ascii="Book Antiqua" w:hAnsi="Book Antiqua" w:cs="Arial"/>
          <w:sz w:val="22"/>
          <w:szCs w:val="22"/>
          <w:lang w:val="et-EE"/>
        </w:rPr>
        <w:t>Lepingup</w:t>
      </w:r>
      <w:r w:rsidR="007F09D6" w:rsidRPr="007F09D6">
        <w:rPr>
          <w:rFonts w:ascii="Book Antiqua" w:hAnsi="Book Antiqua" w:cs="Arial"/>
          <w:sz w:val="22"/>
          <w:szCs w:val="22"/>
          <w:lang w:val="et-EE"/>
        </w:rPr>
        <w:t>ooled kinnitavad, et:</w:t>
      </w:r>
    </w:p>
    <w:p w:rsidR="007F09D6" w:rsidRPr="007F09D6" w:rsidRDefault="007F09D6" w:rsidP="00E21B8E">
      <w:pPr>
        <w:numPr>
          <w:ilvl w:val="2"/>
          <w:numId w:val="24"/>
        </w:numPr>
        <w:ind w:left="567" w:hanging="567"/>
        <w:jc w:val="both"/>
        <w:rPr>
          <w:rFonts w:ascii="Book Antiqua" w:hAnsi="Book Antiqua" w:cs="Arial"/>
          <w:sz w:val="22"/>
          <w:szCs w:val="22"/>
          <w:lang w:val="et-EE"/>
        </w:rPr>
      </w:pPr>
      <w:r w:rsidRPr="007F09D6">
        <w:rPr>
          <w:rFonts w:ascii="Book Antiqua" w:hAnsi="Book Antiqua" w:cs="Arial"/>
          <w:sz w:val="22"/>
          <w:szCs w:val="22"/>
          <w:lang w:val="et-EE"/>
        </w:rPr>
        <w:t xml:space="preserve">nende esindajatel on seaduslik või </w:t>
      </w:r>
      <w:r w:rsidRPr="00CB292E">
        <w:rPr>
          <w:rFonts w:ascii="Book Antiqua" w:hAnsi="Book Antiqua" w:cs="Arial"/>
          <w:sz w:val="22"/>
          <w:szCs w:val="22"/>
          <w:lang w:val="et-EE"/>
        </w:rPr>
        <w:t>volikirjaga antud volitus sõlmida Leping;</w:t>
      </w:r>
    </w:p>
    <w:p w:rsidR="007F09D6" w:rsidRPr="00E21B8E" w:rsidRDefault="007F09D6" w:rsidP="00E21B8E">
      <w:pPr>
        <w:numPr>
          <w:ilvl w:val="2"/>
          <w:numId w:val="24"/>
        </w:numPr>
        <w:ind w:left="567" w:hanging="567"/>
        <w:jc w:val="both"/>
        <w:rPr>
          <w:rFonts w:ascii="Book Antiqua" w:hAnsi="Book Antiqua" w:cs="Arial"/>
          <w:bCs/>
          <w:sz w:val="22"/>
          <w:szCs w:val="22"/>
          <w:lang w:val="et-EE"/>
        </w:rPr>
      </w:pPr>
      <w:r w:rsidRPr="00E21B8E">
        <w:rPr>
          <w:rFonts w:ascii="Book Antiqua" w:hAnsi="Book Antiqua" w:cs="Arial"/>
          <w:sz w:val="22"/>
          <w:szCs w:val="22"/>
          <w:lang w:val="et-EE"/>
        </w:rPr>
        <w:t>puuduvad asjaolud, mis takistaksid Pooltel omandamast tsiviilõigusi ja täitmast tsiviilkohustusi Lepingu kohaselt.</w:t>
      </w:r>
    </w:p>
    <w:p w:rsidR="007F09D6" w:rsidRPr="0099157D" w:rsidRDefault="007F09D6" w:rsidP="00B02817">
      <w:pPr>
        <w:numPr>
          <w:ilvl w:val="1"/>
          <w:numId w:val="24"/>
        </w:numPr>
        <w:ind w:left="567" w:hanging="567"/>
        <w:jc w:val="both"/>
        <w:rPr>
          <w:rFonts w:ascii="Book Antiqua" w:hAnsi="Book Antiqua" w:cs="Arial"/>
          <w:sz w:val="22"/>
          <w:szCs w:val="22"/>
          <w:lang w:val="et-EE"/>
        </w:rPr>
      </w:pPr>
      <w:r w:rsidRPr="0099157D">
        <w:rPr>
          <w:rFonts w:ascii="Book Antiqua" w:hAnsi="Book Antiqua" w:cs="Arial"/>
          <w:sz w:val="22"/>
          <w:szCs w:val="22"/>
          <w:lang w:val="et-EE"/>
        </w:rPr>
        <w:t>Leping on sõlmitud Narva Linnavolikogu 17.03.2005.</w:t>
      </w:r>
      <w:r w:rsidR="008F394B" w:rsidRPr="0099157D">
        <w:rPr>
          <w:rFonts w:ascii="Book Antiqua" w:hAnsi="Book Antiqua" w:cs="Arial"/>
          <w:sz w:val="22"/>
          <w:szCs w:val="22"/>
          <w:lang w:val="et-EE"/>
        </w:rPr>
        <w:t> </w:t>
      </w:r>
      <w:r w:rsidRPr="0099157D">
        <w:rPr>
          <w:rFonts w:ascii="Book Antiqua" w:hAnsi="Book Antiqua" w:cs="Arial"/>
          <w:sz w:val="22"/>
          <w:szCs w:val="22"/>
          <w:lang w:val="et-EE"/>
        </w:rPr>
        <w:t>a määrusega nr 14 kinnitatud “Lin</w:t>
      </w:r>
      <w:r w:rsidR="00DD29FA" w:rsidRPr="0099157D">
        <w:rPr>
          <w:rFonts w:ascii="Book Antiqua" w:hAnsi="Book Antiqua" w:cs="Arial"/>
          <w:sz w:val="22"/>
          <w:szCs w:val="22"/>
          <w:lang w:val="et-EE"/>
        </w:rPr>
        <w:t xml:space="preserve">navara kasutusse andmise korra” </w:t>
      </w:r>
      <w:r w:rsidR="00E8752F" w:rsidRPr="0099157D">
        <w:rPr>
          <w:rFonts w:ascii="Book Antiqua" w:hAnsi="Book Antiqua" w:cs="Arial"/>
          <w:sz w:val="22"/>
          <w:szCs w:val="22"/>
          <w:lang w:val="et-EE"/>
        </w:rPr>
        <w:t xml:space="preserve">2. peatüki ja Narva Linnavalitsuse </w:t>
      </w:r>
      <w:r w:rsidR="00B83A57">
        <w:rPr>
          <w:rFonts w:ascii="Book Antiqua" w:hAnsi="Book Antiqua" w:cs="Arial"/>
          <w:sz w:val="22"/>
          <w:szCs w:val="22"/>
          <w:lang w:val="et-EE"/>
        </w:rPr>
        <w:t>xx</w:t>
      </w:r>
      <w:r w:rsidR="00E8752F" w:rsidRPr="0099157D">
        <w:rPr>
          <w:rFonts w:ascii="Book Antiqua" w:hAnsi="Book Antiqua" w:cs="Arial"/>
          <w:sz w:val="22"/>
          <w:szCs w:val="22"/>
          <w:lang w:val="et-EE"/>
        </w:rPr>
        <w:t>.</w:t>
      </w:r>
      <w:r w:rsidR="00B83A57">
        <w:rPr>
          <w:rFonts w:ascii="Book Antiqua" w:hAnsi="Book Antiqua" w:cs="Arial"/>
          <w:sz w:val="22"/>
          <w:szCs w:val="22"/>
          <w:lang w:val="et-EE"/>
        </w:rPr>
        <w:t>xx</w:t>
      </w:r>
      <w:r w:rsidR="00E8752F" w:rsidRPr="0099157D">
        <w:rPr>
          <w:rFonts w:ascii="Book Antiqua" w:hAnsi="Book Antiqua" w:cs="Arial"/>
          <w:sz w:val="22"/>
          <w:szCs w:val="22"/>
          <w:lang w:val="et-EE"/>
        </w:rPr>
        <w:t xml:space="preserve">.2021 korralduse nr </w:t>
      </w:r>
      <w:hyperlink r:id="rId9" w:history="1">
        <w:r w:rsidR="00B83A57">
          <w:rPr>
            <w:rStyle w:val="Hperlink"/>
            <w:rFonts w:ascii="Book Antiqua" w:hAnsi="Book Antiqua" w:cs="Arial"/>
            <w:color w:val="auto"/>
            <w:sz w:val="22"/>
            <w:szCs w:val="22"/>
            <w:u w:val="none"/>
            <w:lang w:val="et-EE"/>
          </w:rPr>
          <w:t>xxx</w:t>
        </w:r>
        <w:r w:rsidR="00E8752F" w:rsidRPr="007E103B">
          <w:rPr>
            <w:rStyle w:val="Hperlink"/>
            <w:rFonts w:ascii="Book Antiqua" w:hAnsi="Book Antiqua" w:cs="Arial"/>
            <w:color w:val="auto"/>
            <w:sz w:val="22"/>
            <w:szCs w:val="22"/>
            <w:u w:val="none"/>
            <w:lang w:val="et-EE"/>
          </w:rPr>
          <w:t>-k</w:t>
        </w:r>
      </w:hyperlink>
      <w:r w:rsidR="00E8752F" w:rsidRPr="0099157D">
        <w:rPr>
          <w:rFonts w:ascii="Book Antiqua" w:hAnsi="Book Antiqua" w:cs="Arial"/>
          <w:sz w:val="22"/>
          <w:szCs w:val="22"/>
          <w:lang w:val="et-EE"/>
        </w:rPr>
        <w:t xml:space="preserve"> „</w:t>
      </w:r>
      <w:r w:rsidR="0099157D" w:rsidRPr="0099157D">
        <w:rPr>
          <w:rFonts w:ascii="Book Antiqua" w:hAnsi="Book Antiqua" w:cs="Arial"/>
          <w:sz w:val="22"/>
          <w:szCs w:val="22"/>
          <w:lang w:val="et-EE"/>
        </w:rPr>
        <w:t xml:space="preserve">Narvas </w:t>
      </w:r>
      <w:proofErr w:type="spellStart"/>
      <w:r w:rsidR="00B83A57">
        <w:rPr>
          <w:rFonts w:ascii="Book Antiqua" w:hAnsi="Book Antiqua" w:cs="Arial"/>
          <w:sz w:val="22"/>
          <w:szCs w:val="22"/>
          <w:lang w:val="et-EE"/>
        </w:rPr>
        <w:t>xxxxx</w:t>
      </w:r>
      <w:proofErr w:type="spellEnd"/>
      <w:r w:rsidR="0099157D" w:rsidRPr="0099157D">
        <w:rPr>
          <w:rFonts w:ascii="Book Antiqua" w:hAnsi="Book Antiqua" w:cs="Arial"/>
          <w:sz w:val="22"/>
          <w:szCs w:val="22"/>
          <w:lang w:val="et-EE"/>
        </w:rPr>
        <w:t xml:space="preserve"> asuva </w:t>
      </w:r>
      <w:r w:rsidR="00B83A57">
        <w:rPr>
          <w:rFonts w:ascii="Book Antiqua" w:hAnsi="Book Antiqua" w:cs="Arial"/>
          <w:sz w:val="22"/>
          <w:szCs w:val="22"/>
          <w:lang w:val="et-EE"/>
        </w:rPr>
        <w:t>linnavara</w:t>
      </w:r>
      <w:r w:rsidR="0099157D" w:rsidRPr="0099157D">
        <w:rPr>
          <w:rFonts w:ascii="Book Antiqua" w:hAnsi="Book Antiqua" w:cs="Arial"/>
          <w:sz w:val="22"/>
          <w:szCs w:val="22"/>
          <w:lang w:val="et-EE"/>
        </w:rPr>
        <w:t xml:space="preserve"> </w:t>
      </w:r>
      <w:r w:rsidR="0099157D" w:rsidRPr="0099157D">
        <w:rPr>
          <w:rFonts w:ascii="Book Antiqua" w:hAnsi="Book Antiqua" w:cs="Arial"/>
          <w:bCs/>
          <w:sz w:val="22"/>
          <w:szCs w:val="22"/>
          <w:lang w:val="et-EE"/>
        </w:rPr>
        <w:t xml:space="preserve">üürile </w:t>
      </w:r>
      <w:r w:rsidR="0099157D" w:rsidRPr="0099157D">
        <w:rPr>
          <w:rFonts w:ascii="Book Antiqua" w:hAnsi="Book Antiqua" w:cs="Arial"/>
          <w:sz w:val="22"/>
          <w:szCs w:val="22"/>
          <w:lang w:val="et-EE"/>
        </w:rPr>
        <w:t>andmiseks korraldatud avaliku kirjaliku enampakkumise tulemuste kinnitamine</w:t>
      </w:r>
      <w:r w:rsidR="00E8752F" w:rsidRPr="0099157D">
        <w:rPr>
          <w:rFonts w:ascii="Book Antiqua" w:hAnsi="Book Antiqua" w:cs="Arial"/>
          <w:sz w:val="22"/>
          <w:szCs w:val="22"/>
          <w:lang w:val="et-EE"/>
        </w:rPr>
        <w:t>“ alus</w:t>
      </w:r>
      <w:r w:rsidRPr="0099157D">
        <w:rPr>
          <w:rFonts w:ascii="Book Antiqua" w:hAnsi="Book Antiqua" w:cs="Arial"/>
          <w:sz w:val="22"/>
          <w:szCs w:val="22"/>
          <w:lang w:val="et-EE"/>
        </w:rPr>
        <w:t xml:space="preserve">el. </w:t>
      </w:r>
    </w:p>
    <w:p w:rsidR="007F09D6" w:rsidRPr="00777780" w:rsidRDefault="007F09D6" w:rsidP="00E21B8E">
      <w:pPr>
        <w:pStyle w:val="Kehatekst"/>
        <w:numPr>
          <w:ilvl w:val="1"/>
          <w:numId w:val="24"/>
        </w:numPr>
        <w:ind w:left="567" w:hanging="567"/>
        <w:rPr>
          <w:rFonts w:ascii="Book Antiqua" w:hAnsi="Book Antiqua" w:cs="Arial"/>
          <w:sz w:val="22"/>
          <w:szCs w:val="22"/>
        </w:rPr>
      </w:pPr>
      <w:r w:rsidRPr="007F09D6">
        <w:rPr>
          <w:rFonts w:ascii="Book Antiqua" w:hAnsi="Book Antiqua" w:cs="Arial"/>
          <w:sz w:val="22"/>
          <w:szCs w:val="22"/>
        </w:rPr>
        <w:t>Lepingu sõlmimisel ja täitmisel juhinduvad Pooled eelkõige võlaõigusseadusest, tsiviilseadustiku üldosa seadusest, Narva Linnavolikogu 21.06.2005 määrusest nr 20 „Linnavara eeskiri”, Narva Linnavolikogu 17.03.2005 määrusest nr 14 „Linnavara kasutusse andmise kord</w:t>
      </w:r>
      <w:r w:rsidR="0083646F" w:rsidRPr="0083646F">
        <w:rPr>
          <w:rFonts w:ascii="Book Antiqua" w:hAnsi="Book Antiqua" w:cs="Arial"/>
          <w:sz w:val="22"/>
          <w:szCs w:val="22"/>
        </w:rPr>
        <w:t xml:space="preserve"> </w:t>
      </w:r>
      <w:r w:rsidRPr="007F09D6">
        <w:rPr>
          <w:rFonts w:ascii="Book Antiqua" w:hAnsi="Book Antiqua" w:cs="Arial"/>
          <w:sz w:val="22"/>
          <w:szCs w:val="22"/>
        </w:rPr>
        <w:t xml:space="preserve">ja muudest õigusaktidest. </w:t>
      </w:r>
    </w:p>
    <w:p w:rsidR="00777780" w:rsidRPr="00BB37D6" w:rsidRDefault="00BA3A6F" w:rsidP="00777780">
      <w:pPr>
        <w:numPr>
          <w:ilvl w:val="1"/>
          <w:numId w:val="24"/>
        </w:numPr>
        <w:ind w:left="567" w:hanging="567"/>
        <w:jc w:val="both"/>
        <w:rPr>
          <w:rFonts w:ascii="Book Antiqua" w:hAnsi="Book Antiqua" w:cs="Arial"/>
          <w:sz w:val="22"/>
          <w:szCs w:val="22"/>
          <w:lang w:val="et-EE"/>
        </w:rPr>
      </w:pPr>
      <w:r w:rsidRPr="00BB37D6">
        <w:rPr>
          <w:rFonts w:ascii="Book Antiqua" w:hAnsi="Book Antiqua" w:cs="Arial"/>
          <w:sz w:val="22"/>
          <w:szCs w:val="22"/>
          <w:lang w:val="et-EE"/>
        </w:rPr>
        <w:t>Üürnik kinnitab, et eelnevalt on Lepingu sätetega tutvunud ja tal oli võimalus mõjutada Lepingu sätete sisu.</w:t>
      </w:r>
    </w:p>
    <w:p w:rsidR="00E31433" w:rsidRDefault="00E31433" w:rsidP="0020271D">
      <w:pPr>
        <w:jc w:val="both"/>
        <w:rPr>
          <w:rFonts w:ascii="Book Antiqua" w:hAnsi="Book Antiqua" w:cs="Arial"/>
          <w:b/>
          <w:sz w:val="22"/>
          <w:szCs w:val="22"/>
          <w:lang w:val="et-EE"/>
        </w:rPr>
      </w:pPr>
    </w:p>
    <w:p w:rsidR="00144043" w:rsidRPr="007F09D6" w:rsidRDefault="00144043" w:rsidP="00E21B8E">
      <w:pPr>
        <w:numPr>
          <w:ilvl w:val="0"/>
          <w:numId w:val="24"/>
        </w:numPr>
        <w:ind w:left="567" w:hanging="567"/>
        <w:jc w:val="both"/>
        <w:rPr>
          <w:rFonts w:ascii="Book Antiqua" w:hAnsi="Book Antiqua" w:cs="Arial"/>
          <w:b/>
          <w:sz w:val="22"/>
          <w:szCs w:val="22"/>
          <w:lang w:val="et-EE"/>
        </w:rPr>
      </w:pPr>
      <w:r w:rsidRPr="007F09D6">
        <w:rPr>
          <w:rFonts w:ascii="Book Antiqua" w:hAnsi="Book Antiqua" w:cs="Arial"/>
          <w:b/>
          <w:sz w:val="22"/>
          <w:szCs w:val="22"/>
          <w:lang w:val="et-EE"/>
        </w:rPr>
        <w:t>LEPINGU ESE</w:t>
      </w:r>
      <w:r w:rsidR="0029128D" w:rsidRPr="007F09D6">
        <w:rPr>
          <w:rFonts w:ascii="Book Antiqua" w:hAnsi="Book Antiqua" w:cs="Arial"/>
          <w:b/>
          <w:sz w:val="22"/>
          <w:szCs w:val="22"/>
          <w:lang w:val="et-EE"/>
        </w:rPr>
        <w:t xml:space="preserve"> </w:t>
      </w:r>
      <w:r w:rsidRPr="007F09D6">
        <w:rPr>
          <w:rFonts w:ascii="Book Antiqua" w:hAnsi="Book Antiqua" w:cs="Arial"/>
          <w:b/>
          <w:sz w:val="22"/>
          <w:szCs w:val="22"/>
          <w:lang w:val="et-EE"/>
        </w:rPr>
        <w:t>JA SELLE ÜLEANDMISE KORD</w:t>
      </w:r>
    </w:p>
    <w:p w:rsidR="00BE30E6" w:rsidRPr="007F09D6" w:rsidRDefault="00144043" w:rsidP="00E21B8E">
      <w:pPr>
        <w:numPr>
          <w:ilvl w:val="1"/>
          <w:numId w:val="24"/>
        </w:numPr>
        <w:autoSpaceDE w:val="0"/>
        <w:autoSpaceDN w:val="0"/>
        <w:adjustRightInd w:val="0"/>
        <w:ind w:left="567" w:hanging="567"/>
        <w:jc w:val="both"/>
        <w:rPr>
          <w:rFonts w:ascii="Book Antiqua" w:hAnsi="Book Antiqua" w:cs="Arial"/>
          <w:sz w:val="22"/>
          <w:szCs w:val="22"/>
          <w:lang w:val="et-EE"/>
        </w:rPr>
      </w:pPr>
      <w:r w:rsidRPr="00F548C9">
        <w:rPr>
          <w:rFonts w:ascii="Book Antiqua" w:hAnsi="Book Antiqua" w:cs="Arial"/>
          <w:sz w:val="22"/>
          <w:szCs w:val="22"/>
          <w:lang w:val="et-EE"/>
        </w:rPr>
        <w:t xml:space="preserve">Üürileandja </w:t>
      </w:r>
      <w:r w:rsidR="009F1493" w:rsidRPr="00F548C9">
        <w:rPr>
          <w:rFonts w:ascii="Book Antiqua" w:hAnsi="Book Antiqua" w:cs="Arial"/>
          <w:sz w:val="22"/>
          <w:szCs w:val="22"/>
          <w:lang w:val="et-EE"/>
        </w:rPr>
        <w:t>annab tähtaja</w:t>
      </w:r>
      <w:r w:rsidR="0099157D">
        <w:rPr>
          <w:rFonts w:ascii="Book Antiqua" w:hAnsi="Book Antiqua" w:cs="Arial"/>
          <w:sz w:val="22"/>
          <w:szCs w:val="22"/>
          <w:lang w:val="et-EE"/>
        </w:rPr>
        <w:t>liselt</w:t>
      </w:r>
      <w:r w:rsidR="009F1493" w:rsidRPr="00F548C9">
        <w:rPr>
          <w:rFonts w:ascii="Book Antiqua" w:hAnsi="Book Antiqua" w:cs="Arial"/>
          <w:sz w:val="22"/>
          <w:szCs w:val="22"/>
          <w:lang w:val="et-EE"/>
        </w:rPr>
        <w:t xml:space="preserve"> Üürnikule </w:t>
      </w:r>
      <w:r w:rsidRPr="00F548C9">
        <w:rPr>
          <w:rFonts w:ascii="Book Antiqua" w:hAnsi="Book Antiqua" w:cs="Arial"/>
          <w:sz w:val="22"/>
          <w:szCs w:val="22"/>
          <w:lang w:val="et-EE"/>
        </w:rPr>
        <w:t xml:space="preserve">tasu eest </w:t>
      </w:r>
      <w:r w:rsidR="00B96FE3" w:rsidRPr="00F548C9">
        <w:rPr>
          <w:rFonts w:ascii="Book Antiqua" w:hAnsi="Book Antiqua" w:cs="Arial"/>
          <w:sz w:val="22"/>
          <w:szCs w:val="22"/>
          <w:lang w:val="et-EE"/>
        </w:rPr>
        <w:t>üürile</w:t>
      </w:r>
      <w:r w:rsidRPr="00F548C9">
        <w:rPr>
          <w:rFonts w:ascii="Book Antiqua" w:hAnsi="Book Antiqua" w:cs="Arial"/>
          <w:sz w:val="22"/>
          <w:szCs w:val="22"/>
          <w:lang w:val="et-EE"/>
        </w:rPr>
        <w:t xml:space="preserve"> </w:t>
      </w:r>
      <w:r w:rsidR="00BE30E6" w:rsidRPr="00F548C9">
        <w:rPr>
          <w:rFonts w:ascii="Book Antiqua" w:hAnsi="Book Antiqua" w:cs="Arial"/>
          <w:b/>
          <w:sz w:val="22"/>
          <w:szCs w:val="22"/>
          <w:lang w:val="et-EE"/>
        </w:rPr>
        <w:t xml:space="preserve">Narvas </w:t>
      </w:r>
      <w:proofErr w:type="spellStart"/>
      <w:r w:rsidR="00B83A57">
        <w:rPr>
          <w:rFonts w:ascii="Book Antiqua" w:hAnsi="Book Antiqua" w:cs="Arial"/>
          <w:b/>
          <w:color w:val="333333"/>
          <w:sz w:val="22"/>
          <w:szCs w:val="22"/>
          <w:lang w:val="et-EE"/>
        </w:rPr>
        <w:t>xxxxxxxx</w:t>
      </w:r>
      <w:proofErr w:type="spellEnd"/>
      <w:r w:rsidR="00A87939" w:rsidRPr="00F548C9">
        <w:rPr>
          <w:rFonts w:ascii="Book Antiqua" w:hAnsi="Book Antiqua" w:cs="Arial"/>
          <w:b/>
          <w:color w:val="333333"/>
          <w:sz w:val="22"/>
          <w:szCs w:val="22"/>
          <w:lang w:val="et-EE"/>
        </w:rPr>
        <w:t xml:space="preserve"> </w:t>
      </w:r>
      <w:r w:rsidR="00391FED" w:rsidRPr="00F548C9">
        <w:rPr>
          <w:rFonts w:ascii="Book Antiqua" w:hAnsi="Book Antiqua" w:cs="Arial"/>
          <w:sz w:val="22"/>
          <w:szCs w:val="22"/>
          <w:lang w:val="et-EE"/>
        </w:rPr>
        <w:t>asuv</w:t>
      </w:r>
      <w:r w:rsidR="00F801E2" w:rsidRPr="00F548C9">
        <w:rPr>
          <w:rFonts w:ascii="Book Antiqua" w:hAnsi="Book Antiqua" w:cs="Arial"/>
          <w:sz w:val="22"/>
          <w:szCs w:val="22"/>
          <w:lang w:val="et-EE"/>
        </w:rPr>
        <w:t>a</w:t>
      </w:r>
      <w:r w:rsidR="00391FED" w:rsidRPr="00F548C9">
        <w:rPr>
          <w:rFonts w:ascii="Book Antiqua" w:hAnsi="Book Antiqua" w:cs="Arial"/>
          <w:sz w:val="22"/>
          <w:szCs w:val="22"/>
          <w:lang w:val="et-EE"/>
        </w:rPr>
        <w:t xml:space="preserve"> </w:t>
      </w:r>
      <w:r w:rsidR="00B83A57">
        <w:rPr>
          <w:rFonts w:ascii="Book Antiqua" w:hAnsi="Book Antiqua" w:cs="Arial"/>
          <w:sz w:val="22"/>
          <w:szCs w:val="22"/>
          <w:lang w:val="et-EE"/>
        </w:rPr>
        <w:t>linnavara (linnavara nimetus)</w:t>
      </w:r>
      <w:r w:rsidR="00391FED" w:rsidRPr="00F548C9">
        <w:rPr>
          <w:rFonts w:ascii="Book Antiqua" w:hAnsi="Book Antiqua" w:cs="Arial"/>
          <w:sz w:val="22"/>
          <w:szCs w:val="22"/>
          <w:lang w:val="et-EE"/>
        </w:rPr>
        <w:t xml:space="preserve"> </w:t>
      </w:r>
      <w:r w:rsidR="00BE30E6" w:rsidRPr="00F548C9">
        <w:rPr>
          <w:rFonts w:ascii="Book Antiqua" w:hAnsi="Book Antiqua" w:cs="Arial"/>
          <w:sz w:val="22"/>
          <w:szCs w:val="22"/>
          <w:lang w:val="et-EE"/>
        </w:rPr>
        <w:t>üldpin</w:t>
      </w:r>
      <w:r w:rsidR="00F305C0">
        <w:rPr>
          <w:rFonts w:ascii="Book Antiqua" w:hAnsi="Book Antiqua" w:cs="Arial"/>
          <w:sz w:val="22"/>
          <w:szCs w:val="22"/>
          <w:lang w:val="et-EE"/>
        </w:rPr>
        <w:t>dal</w:t>
      </w:r>
      <w:r w:rsidR="00BE30E6" w:rsidRPr="00F548C9">
        <w:rPr>
          <w:rFonts w:ascii="Book Antiqua" w:hAnsi="Book Antiqua" w:cs="Arial"/>
          <w:sz w:val="22"/>
          <w:szCs w:val="22"/>
          <w:lang w:val="et-EE"/>
        </w:rPr>
        <w:t>aga</w:t>
      </w:r>
      <w:r w:rsidR="00BE30E6" w:rsidRPr="00F548C9">
        <w:rPr>
          <w:rFonts w:ascii="Book Antiqua" w:hAnsi="Book Antiqua" w:cs="Arial"/>
          <w:b/>
          <w:sz w:val="22"/>
          <w:szCs w:val="22"/>
          <w:lang w:val="et-EE"/>
        </w:rPr>
        <w:t xml:space="preserve"> </w:t>
      </w:r>
      <w:r w:rsidR="00B83A57">
        <w:rPr>
          <w:rFonts w:ascii="Book Antiqua" w:hAnsi="Book Antiqua" w:cs="Arial"/>
          <w:b/>
          <w:sz w:val="22"/>
          <w:szCs w:val="22"/>
          <w:lang w:val="et-EE"/>
        </w:rPr>
        <w:t>xx</w:t>
      </w:r>
      <w:r w:rsidR="00AD24A6" w:rsidRPr="00F548C9">
        <w:rPr>
          <w:rFonts w:ascii="Book Antiqua" w:hAnsi="Book Antiqua" w:cs="Arial"/>
          <w:b/>
          <w:sz w:val="22"/>
          <w:szCs w:val="22"/>
          <w:lang w:val="et-EE"/>
        </w:rPr>
        <w:t> </w:t>
      </w:r>
      <w:r w:rsidR="00BE30E6" w:rsidRPr="00F548C9">
        <w:rPr>
          <w:rFonts w:ascii="Book Antiqua" w:hAnsi="Book Antiqua" w:cs="Arial"/>
          <w:b/>
          <w:sz w:val="22"/>
          <w:szCs w:val="22"/>
          <w:lang w:val="et-EE"/>
        </w:rPr>
        <w:t>m</w:t>
      </w:r>
      <w:r w:rsidR="00BE30E6" w:rsidRPr="00F548C9">
        <w:rPr>
          <w:rFonts w:ascii="Book Antiqua" w:hAnsi="Book Antiqua" w:cs="Arial"/>
          <w:b/>
          <w:sz w:val="22"/>
          <w:szCs w:val="22"/>
          <w:vertAlign w:val="superscript"/>
          <w:lang w:val="et-EE"/>
        </w:rPr>
        <w:t>2</w:t>
      </w:r>
      <w:r w:rsidR="00BE30E6" w:rsidRPr="00F548C9">
        <w:rPr>
          <w:rFonts w:ascii="Book Antiqua" w:hAnsi="Book Antiqua" w:cs="Arial"/>
          <w:sz w:val="22"/>
          <w:szCs w:val="22"/>
          <w:lang w:val="et-EE"/>
        </w:rPr>
        <w:t xml:space="preserve"> (edaspidi nimetatud </w:t>
      </w:r>
      <w:r w:rsidR="00BE30E6" w:rsidRPr="00F548C9">
        <w:rPr>
          <w:rFonts w:ascii="Book Antiqua" w:hAnsi="Book Antiqua" w:cs="Arial"/>
          <w:bCs/>
          <w:i/>
          <w:sz w:val="22"/>
          <w:szCs w:val="22"/>
          <w:lang w:val="et-EE"/>
        </w:rPr>
        <w:t>Lepingu ese</w:t>
      </w:r>
      <w:r w:rsidR="00BE30E6" w:rsidRPr="00F548C9">
        <w:rPr>
          <w:rFonts w:ascii="Book Antiqua" w:hAnsi="Book Antiqua" w:cs="Arial"/>
          <w:sz w:val="22"/>
          <w:szCs w:val="22"/>
          <w:lang w:val="et-EE"/>
        </w:rPr>
        <w:t>).</w:t>
      </w:r>
    </w:p>
    <w:p w:rsidR="00BE30E6" w:rsidRPr="007F09D6" w:rsidRDefault="00BE30E6" w:rsidP="00E21B8E">
      <w:pPr>
        <w:numPr>
          <w:ilvl w:val="1"/>
          <w:numId w:val="24"/>
        </w:numPr>
        <w:autoSpaceDE w:val="0"/>
        <w:autoSpaceDN w:val="0"/>
        <w:adjustRightInd w:val="0"/>
        <w:ind w:left="567" w:hanging="567"/>
        <w:jc w:val="both"/>
        <w:rPr>
          <w:rFonts w:ascii="Book Antiqua" w:hAnsi="Book Antiqua" w:cs="Arial"/>
          <w:sz w:val="22"/>
          <w:szCs w:val="22"/>
          <w:lang w:val="et-EE"/>
        </w:rPr>
      </w:pPr>
      <w:r w:rsidRPr="007F09D6">
        <w:rPr>
          <w:rFonts w:ascii="Book Antiqua" w:hAnsi="Book Antiqua" w:cs="Arial"/>
          <w:sz w:val="22"/>
          <w:szCs w:val="22"/>
          <w:lang w:val="et-EE"/>
        </w:rPr>
        <w:lastRenderedPageBreak/>
        <w:t>Lepingu ese</w:t>
      </w:r>
      <w:r w:rsidR="009F1493" w:rsidRPr="007F09D6">
        <w:rPr>
          <w:rFonts w:ascii="Book Antiqua" w:hAnsi="Book Antiqua" w:cs="Arial"/>
          <w:sz w:val="22"/>
          <w:szCs w:val="22"/>
          <w:lang w:val="et-EE"/>
        </w:rPr>
        <w:t>me</w:t>
      </w:r>
      <w:r w:rsidRPr="007F09D6">
        <w:rPr>
          <w:rFonts w:ascii="Book Antiqua" w:hAnsi="Book Antiqua" w:cs="Arial"/>
          <w:sz w:val="22"/>
          <w:szCs w:val="22"/>
          <w:lang w:val="et-EE"/>
        </w:rPr>
        <w:t xml:space="preserve"> üleandmisel Üürnikule koostavad Pooled üleandmise-vastuvõtmise akti, mille allakirjutamisega loetakse</w:t>
      </w:r>
      <w:r w:rsidR="008F394B">
        <w:rPr>
          <w:rFonts w:ascii="Book Antiqua" w:hAnsi="Book Antiqua" w:cs="Arial"/>
          <w:sz w:val="22"/>
          <w:szCs w:val="22"/>
          <w:lang w:val="et-EE"/>
        </w:rPr>
        <w:t>, et</w:t>
      </w:r>
      <w:r w:rsidRPr="007F09D6">
        <w:rPr>
          <w:rFonts w:ascii="Book Antiqua" w:hAnsi="Book Antiqua" w:cs="Arial"/>
          <w:sz w:val="22"/>
          <w:szCs w:val="22"/>
          <w:lang w:val="et-EE"/>
        </w:rPr>
        <w:t xml:space="preserve"> </w:t>
      </w:r>
      <w:r w:rsidR="008F394B">
        <w:rPr>
          <w:rFonts w:ascii="Book Antiqua" w:hAnsi="Book Antiqua" w:cs="Arial"/>
          <w:sz w:val="22"/>
          <w:szCs w:val="22"/>
          <w:lang w:val="et-EE"/>
        </w:rPr>
        <w:t>Üürnik on</w:t>
      </w:r>
      <w:r w:rsidR="008F394B" w:rsidRPr="007F09D6">
        <w:rPr>
          <w:rFonts w:ascii="Book Antiqua" w:hAnsi="Book Antiqua" w:cs="Arial"/>
          <w:sz w:val="22"/>
          <w:szCs w:val="22"/>
          <w:lang w:val="et-EE"/>
        </w:rPr>
        <w:t xml:space="preserve"> </w:t>
      </w:r>
      <w:r w:rsidR="009F1493" w:rsidRPr="007F09D6">
        <w:rPr>
          <w:rFonts w:ascii="Book Antiqua" w:hAnsi="Book Antiqua" w:cs="Arial"/>
          <w:sz w:val="22"/>
          <w:szCs w:val="22"/>
          <w:lang w:val="et-EE"/>
        </w:rPr>
        <w:t>Lepingu ese</w:t>
      </w:r>
      <w:r w:rsidR="008F394B">
        <w:rPr>
          <w:rFonts w:ascii="Book Antiqua" w:hAnsi="Book Antiqua" w:cs="Arial"/>
          <w:sz w:val="22"/>
          <w:szCs w:val="22"/>
          <w:lang w:val="et-EE"/>
        </w:rPr>
        <w:t>me</w:t>
      </w:r>
      <w:r w:rsidR="009F1493" w:rsidRPr="007F09D6">
        <w:rPr>
          <w:rFonts w:ascii="Book Antiqua" w:hAnsi="Book Antiqua" w:cs="Arial"/>
          <w:sz w:val="22"/>
          <w:szCs w:val="22"/>
          <w:lang w:val="et-EE"/>
        </w:rPr>
        <w:t xml:space="preserve"> vastu</w:t>
      </w:r>
      <w:r w:rsidR="008F394B">
        <w:rPr>
          <w:rFonts w:ascii="Book Antiqua" w:hAnsi="Book Antiqua" w:cs="Arial"/>
          <w:sz w:val="22"/>
          <w:szCs w:val="22"/>
          <w:lang w:val="et-EE"/>
        </w:rPr>
        <w:t xml:space="preserve"> </w:t>
      </w:r>
      <w:r w:rsidRPr="007F09D6">
        <w:rPr>
          <w:rFonts w:ascii="Book Antiqua" w:hAnsi="Book Antiqua" w:cs="Arial"/>
          <w:sz w:val="22"/>
          <w:szCs w:val="22"/>
          <w:lang w:val="et-EE"/>
        </w:rPr>
        <w:t>võt</w:t>
      </w:r>
      <w:r w:rsidR="008F394B">
        <w:rPr>
          <w:rFonts w:ascii="Book Antiqua" w:hAnsi="Book Antiqua" w:cs="Arial"/>
          <w:sz w:val="22"/>
          <w:szCs w:val="22"/>
          <w:lang w:val="et-EE"/>
        </w:rPr>
        <w:t>n</w:t>
      </w:r>
      <w:r w:rsidRPr="007F09D6">
        <w:rPr>
          <w:rFonts w:ascii="Book Antiqua" w:hAnsi="Book Antiqua" w:cs="Arial"/>
          <w:sz w:val="22"/>
          <w:szCs w:val="22"/>
          <w:lang w:val="et-EE"/>
        </w:rPr>
        <w:t>u</w:t>
      </w:r>
      <w:r w:rsidR="008F394B">
        <w:rPr>
          <w:rFonts w:ascii="Book Antiqua" w:hAnsi="Book Antiqua" w:cs="Arial"/>
          <w:sz w:val="22"/>
          <w:szCs w:val="22"/>
          <w:lang w:val="et-EE"/>
        </w:rPr>
        <w:t>d</w:t>
      </w:r>
      <w:r w:rsidR="00F91003" w:rsidRPr="007F09D6">
        <w:rPr>
          <w:rFonts w:ascii="Book Antiqua" w:hAnsi="Book Antiqua" w:cs="Arial"/>
          <w:sz w:val="22"/>
          <w:szCs w:val="22"/>
          <w:lang w:val="et-EE"/>
        </w:rPr>
        <w:t xml:space="preserve"> (edaspidi ka  </w:t>
      </w:r>
      <w:r w:rsidR="00F91003" w:rsidRPr="007F09D6">
        <w:rPr>
          <w:rFonts w:ascii="Book Antiqua" w:hAnsi="Book Antiqua" w:cs="Arial"/>
          <w:i/>
          <w:sz w:val="22"/>
          <w:szCs w:val="22"/>
          <w:lang w:val="et-EE"/>
        </w:rPr>
        <w:t>üleandmise-vastuvõtmise akt</w:t>
      </w:r>
      <w:r w:rsidR="00F91003" w:rsidRPr="007F09D6">
        <w:rPr>
          <w:rFonts w:ascii="Book Antiqua" w:hAnsi="Book Antiqua" w:cs="Arial"/>
          <w:sz w:val="22"/>
          <w:szCs w:val="22"/>
          <w:lang w:val="et-EE"/>
        </w:rPr>
        <w:t>)</w:t>
      </w:r>
      <w:r w:rsidRPr="007F09D6">
        <w:rPr>
          <w:rFonts w:ascii="Book Antiqua" w:hAnsi="Book Antiqua" w:cs="Arial"/>
          <w:sz w:val="22"/>
          <w:szCs w:val="22"/>
          <w:lang w:val="et-EE"/>
        </w:rPr>
        <w:t xml:space="preserve"> ja mis saab olema Lepingu </w:t>
      </w:r>
      <w:r w:rsidR="009554B8" w:rsidRPr="007F09D6">
        <w:rPr>
          <w:rFonts w:ascii="Book Antiqua" w:hAnsi="Book Antiqua" w:cs="Arial"/>
          <w:b/>
          <w:sz w:val="22"/>
          <w:szCs w:val="22"/>
          <w:lang w:val="et-EE"/>
        </w:rPr>
        <w:t>L</w:t>
      </w:r>
      <w:r w:rsidRPr="007F09D6">
        <w:rPr>
          <w:rFonts w:ascii="Book Antiqua" w:hAnsi="Book Antiqua" w:cs="Arial"/>
          <w:b/>
          <w:sz w:val="22"/>
          <w:szCs w:val="22"/>
          <w:lang w:val="et-EE"/>
        </w:rPr>
        <w:t xml:space="preserve">isaks nr </w:t>
      </w:r>
      <w:r w:rsidR="00B83A57">
        <w:rPr>
          <w:rFonts w:ascii="Book Antiqua" w:hAnsi="Book Antiqua" w:cs="Arial"/>
          <w:b/>
          <w:sz w:val="22"/>
          <w:szCs w:val="22"/>
          <w:lang w:val="et-EE"/>
        </w:rPr>
        <w:t>1</w:t>
      </w:r>
      <w:r w:rsidRPr="007F09D6">
        <w:rPr>
          <w:rFonts w:ascii="Book Antiqua" w:hAnsi="Book Antiqua" w:cs="Arial"/>
          <w:sz w:val="22"/>
          <w:szCs w:val="22"/>
          <w:lang w:val="et-EE"/>
        </w:rPr>
        <w:t>.</w:t>
      </w:r>
    </w:p>
    <w:p w:rsidR="004667DD" w:rsidRPr="007F09D6" w:rsidRDefault="004667DD" w:rsidP="00E21B8E">
      <w:pPr>
        <w:numPr>
          <w:ilvl w:val="1"/>
          <w:numId w:val="24"/>
        </w:numPr>
        <w:ind w:left="567" w:hanging="567"/>
        <w:jc w:val="both"/>
        <w:rPr>
          <w:rFonts w:ascii="Book Antiqua" w:hAnsi="Book Antiqua" w:cs="Arial"/>
          <w:sz w:val="22"/>
          <w:szCs w:val="22"/>
          <w:lang w:val="et-EE"/>
        </w:rPr>
      </w:pPr>
      <w:r w:rsidRPr="007F09D6">
        <w:rPr>
          <w:rFonts w:ascii="Book Antiqua" w:hAnsi="Book Antiqua" w:cs="Arial"/>
          <w:sz w:val="22"/>
          <w:szCs w:val="22"/>
          <w:lang w:val="et-EE"/>
        </w:rPr>
        <w:t>Üürnik</w:t>
      </w:r>
      <w:r w:rsidRPr="007F09D6">
        <w:rPr>
          <w:rFonts w:ascii="Book Antiqua" w:hAnsi="Book Antiqua" w:cs="Arial"/>
          <w:sz w:val="22"/>
          <w:szCs w:val="22"/>
          <w:lang w:val="et-EE" w:bidi="ar-JO"/>
        </w:rPr>
        <w:t xml:space="preserve"> tõenda</w:t>
      </w:r>
      <w:r w:rsidR="005317C6" w:rsidRPr="007F09D6">
        <w:rPr>
          <w:rFonts w:ascii="Book Antiqua" w:hAnsi="Book Antiqua" w:cs="Arial"/>
          <w:sz w:val="22"/>
          <w:szCs w:val="22"/>
          <w:lang w:val="et-EE" w:bidi="ar-JO"/>
        </w:rPr>
        <w:t>b</w:t>
      </w:r>
      <w:r w:rsidRPr="007F09D6">
        <w:rPr>
          <w:rFonts w:ascii="Book Antiqua" w:hAnsi="Book Antiqua" w:cs="Arial"/>
          <w:sz w:val="22"/>
          <w:szCs w:val="22"/>
          <w:lang w:val="et-EE" w:bidi="ar-JO"/>
        </w:rPr>
        <w:t xml:space="preserve"> oma allkirjaga </w:t>
      </w:r>
      <w:r w:rsidRPr="007166CC">
        <w:rPr>
          <w:rFonts w:ascii="Book Antiqua" w:hAnsi="Book Antiqua" w:cs="Arial"/>
          <w:sz w:val="22"/>
          <w:szCs w:val="22"/>
          <w:lang w:val="et-EE" w:bidi="ar-JO"/>
        </w:rPr>
        <w:t>Lepingul,</w:t>
      </w:r>
      <w:r w:rsidRPr="007F09D6">
        <w:rPr>
          <w:rFonts w:ascii="Book Antiqua" w:hAnsi="Book Antiqua" w:cs="Arial"/>
          <w:sz w:val="22"/>
          <w:szCs w:val="22"/>
          <w:lang w:val="et-EE" w:bidi="ar-JO"/>
        </w:rPr>
        <w:t xml:space="preserve"> et Lepingu ese</w:t>
      </w:r>
      <w:r w:rsidRPr="007F09D6">
        <w:rPr>
          <w:rFonts w:ascii="Book Antiqua" w:hAnsi="Book Antiqua" w:cs="Arial"/>
          <w:sz w:val="22"/>
          <w:szCs w:val="22"/>
          <w:lang w:val="et-EE"/>
        </w:rPr>
        <w:t xml:space="preserve"> </w:t>
      </w:r>
      <w:r w:rsidRPr="007F09D6">
        <w:rPr>
          <w:rFonts w:ascii="Book Antiqua" w:hAnsi="Book Antiqua" w:cs="Arial"/>
          <w:sz w:val="22"/>
          <w:szCs w:val="22"/>
          <w:lang w:val="et-EE" w:bidi="ar-JO"/>
        </w:rPr>
        <w:t>on kõlblik kasutamiseks Poolte</w:t>
      </w:r>
      <w:r w:rsidR="00D16224">
        <w:rPr>
          <w:rFonts w:ascii="Book Antiqua" w:hAnsi="Book Antiqua" w:cs="Arial"/>
          <w:sz w:val="22"/>
          <w:szCs w:val="22"/>
          <w:lang w:val="et-EE" w:bidi="ar-JO"/>
        </w:rPr>
        <w:t xml:space="preserve"> </w:t>
      </w:r>
      <w:r w:rsidRPr="007F09D6">
        <w:rPr>
          <w:rFonts w:ascii="Book Antiqua" w:hAnsi="Book Antiqua" w:cs="Arial"/>
          <w:sz w:val="22"/>
          <w:szCs w:val="22"/>
          <w:lang w:val="et-EE" w:bidi="ar-JO"/>
        </w:rPr>
        <w:t xml:space="preserve">kokkulepitud otstarbel, </w:t>
      </w:r>
      <w:r w:rsidR="00B60A0F" w:rsidRPr="007F09D6">
        <w:rPr>
          <w:rFonts w:ascii="Book Antiqua" w:hAnsi="Book Antiqua" w:cs="Arial"/>
          <w:sz w:val="22"/>
          <w:szCs w:val="22"/>
          <w:lang w:val="et-EE" w:bidi="ar-JO"/>
        </w:rPr>
        <w:t>Üürnik</w:t>
      </w:r>
      <w:r w:rsidRPr="007F09D6">
        <w:rPr>
          <w:rFonts w:ascii="Book Antiqua" w:hAnsi="Book Antiqua" w:cs="Arial"/>
          <w:sz w:val="22"/>
          <w:szCs w:val="22"/>
          <w:lang w:val="et-EE" w:bidi="ar-JO"/>
        </w:rPr>
        <w:t xml:space="preserve"> on teadlik Lepingu eseme seisukorrast ja võimalikest puudustest</w:t>
      </w:r>
      <w:r w:rsidRPr="007F09D6">
        <w:rPr>
          <w:rFonts w:ascii="Book Antiqua" w:hAnsi="Book Antiqua" w:cs="Arial"/>
          <w:sz w:val="22"/>
          <w:szCs w:val="22"/>
          <w:lang w:val="et-EE"/>
        </w:rPr>
        <w:t>.</w:t>
      </w:r>
    </w:p>
    <w:p w:rsidR="00B96FE3" w:rsidRPr="00E21B8E" w:rsidRDefault="00B96FE3" w:rsidP="00E21B8E">
      <w:pPr>
        <w:numPr>
          <w:ilvl w:val="1"/>
          <w:numId w:val="24"/>
        </w:numPr>
        <w:ind w:left="567" w:hanging="567"/>
        <w:jc w:val="both"/>
        <w:rPr>
          <w:rFonts w:ascii="Book Antiqua" w:hAnsi="Book Antiqua" w:cs="Arial"/>
          <w:bCs/>
          <w:sz w:val="22"/>
          <w:szCs w:val="22"/>
          <w:lang w:val="et-EE"/>
        </w:rPr>
      </w:pPr>
      <w:r w:rsidRPr="00E21B8E">
        <w:rPr>
          <w:rFonts w:ascii="Book Antiqua" w:hAnsi="Book Antiqua" w:cs="Arial"/>
          <w:sz w:val="22"/>
          <w:szCs w:val="22"/>
          <w:lang w:val="et-EE"/>
        </w:rPr>
        <w:t>Lepingu ülesütlemisel või lõpetamisel Üürnik on k</w:t>
      </w:r>
      <w:r w:rsidR="00ED62A3" w:rsidRPr="00E21B8E">
        <w:rPr>
          <w:rFonts w:ascii="Book Antiqua" w:hAnsi="Book Antiqua" w:cs="Arial"/>
          <w:sz w:val="22"/>
          <w:szCs w:val="22"/>
          <w:lang w:val="et-EE"/>
        </w:rPr>
        <w:t>ohustatud tagastama Lepingu eseme</w:t>
      </w:r>
      <w:r w:rsidRPr="00E21B8E">
        <w:rPr>
          <w:rFonts w:ascii="Book Antiqua" w:hAnsi="Book Antiqua" w:cs="Arial"/>
          <w:sz w:val="22"/>
          <w:szCs w:val="22"/>
          <w:lang w:val="et-EE"/>
        </w:rPr>
        <w:t>. Lepingu ese</w:t>
      </w:r>
      <w:r w:rsidR="00ED62A3" w:rsidRPr="00E21B8E">
        <w:rPr>
          <w:rFonts w:ascii="Book Antiqua" w:hAnsi="Book Antiqua" w:cs="Arial"/>
          <w:sz w:val="22"/>
          <w:szCs w:val="22"/>
          <w:lang w:val="et-EE"/>
        </w:rPr>
        <w:t>me</w:t>
      </w:r>
      <w:r w:rsidRPr="00E21B8E">
        <w:rPr>
          <w:rFonts w:ascii="Book Antiqua" w:hAnsi="Book Antiqua" w:cs="Arial"/>
          <w:sz w:val="22"/>
          <w:szCs w:val="22"/>
          <w:lang w:val="et-EE"/>
        </w:rPr>
        <w:t xml:space="preserve"> tagastamine vormistatakse üleandmise-vastuvõtmise aktiga. Akti allakirjutamisega Üürileandja poolt Lepingu ese loetakse </w:t>
      </w:r>
      <w:r w:rsidR="00F4699D" w:rsidRPr="00E21B8E">
        <w:rPr>
          <w:rFonts w:ascii="Book Antiqua" w:hAnsi="Book Antiqua" w:cs="Arial"/>
          <w:sz w:val="22"/>
          <w:szCs w:val="22"/>
          <w:lang w:val="et-EE"/>
        </w:rPr>
        <w:t>Üürileandjale tagasta</w:t>
      </w:r>
      <w:r w:rsidR="00ED62A3" w:rsidRPr="00E21B8E">
        <w:rPr>
          <w:rFonts w:ascii="Book Antiqua" w:hAnsi="Book Antiqua" w:cs="Arial"/>
          <w:sz w:val="22"/>
          <w:szCs w:val="22"/>
          <w:lang w:val="et-EE"/>
        </w:rPr>
        <w:t>t</w:t>
      </w:r>
      <w:r w:rsidR="00F4699D" w:rsidRPr="00E21B8E">
        <w:rPr>
          <w:rFonts w:ascii="Book Antiqua" w:hAnsi="Book Antiqua" w:cs="Arial"/>
          <w:sz w:val="22"/>
          <w:szCs w:val="22"/>
          <w:lang w:val="et-EE"/>
        </w:rPr>
        <w:t>uks.</w:t>
      </w:r>
    </w:p>
    <w:p w:rsidR="00FF2A9C" w:rsidRPr="007F09D6" w:rsidRDefault="00FF2A9C" w:rsidP="0020271D">
      <w:pPr>
        <w:tabs>
          <w:tab w:val="num" w:pos="426"/>
        </w:tabs>
        <w:autoSpaceDE w:val="0"/>
        <w:autoSpaceDN w:val="0"/>
        <w:adjustRightInd w:val="0"/>
        <w:ind w:left="426" w:hanging="426"/>
        <w:jc w:val="both"/>
        <w:rPr>
          <w:rFonts w:ascii="Book Antiqua" w:hAnsi="Book Antiqua" w:cs="Arial"/>
          <w:sz w:val="22"/>
          <w:szCs w:val="22"/>
          <w:lang w:val="et-EE"/>
        </w:rPr>
      </w:pPr>
    </w:p>
    <w:p w:rsidR="00137D19" w:rsidRPr="007F09D6" w:rsidRDefault="00137D19" w:rsidP="00E21B8E">
      <w:pPr>
        <w:numPr>
          <w:ilvl w:val="0"/>
          <w:numId w:val="24"/>
        </w:numPr>
        <w:ind w:left="567" w:hanging="567"/>
        <w:jc w:val="both"/>
        <w:rPr>
          <w:rFonts w:ascii="Book Antiqua" w:hAnsi="Book Antiqua" w:cs="Arial"/>
          <w:b/>
          <w:sz w:val="22"/>
          <w:szCs w:val="22"/>
          <w:lang w:val="et-EE"/>
        </w:rPr>
      </w:pPr>
      <w:r w:rsidRPr="007F09D6">
        <w:rPr>
          <w:rFonts w:ascii="Book Antiqua" w:hAnsi="Book Antiqua" w:cs="Arial"/>
          <w:b/>
          <w:sz w:val="22"/>
          <w:szCs w:val="22"/>
          <w:lang w:val="et-EE"/>
        </w:rPr>
        <w:t xml:space="preserve">LEPINGU DOKUMENDID </w:t>
      </w:r>
    </w:p>
    <w:p w:rsidR="00137D19" w:rsidRPr="007F09D6" w:rsidRDefault="00137D19" w:rsidP="00E21B8E">
      <w:pPr>
        <w:numPr>
          <w:ilvl w:val="1"/>
          <w:numId w:val="11"/>
        </w:numPr>
        <w:tabs>
          <w:tab w:val="clear" w:pos="720"/>
        </w:tabs>
        <w:ind w:left="567" w:hanging="567"/>
        <w:jc w:val="both"/>
        <w:rPr>
          <w:rFonts w:ascii="Book Antiqua" w:hAnsi="Book Antiqua"/>
          <w:b/>
          <w:bCs/>
          <w:sz w:val="22"/>
          <w:szCs w:val="22"/>
          <w:lang w:val="et-EE"/>
        </w:rPr>
      </w:pPr>
      <w:r w:rsidRPr="007F09D6">
        <w:rPr>
          <w:rFonts w:ascii="Book Antiqua" w:hAnsi="Book Antiqua"/>
          <w:sz w:val="22"/>
          <w:szCs w:val="22"/>
          <w:lang w:val="et-EE"/>
        </w:rPr>
        <w:t>Lepingu dokumendid koosnevad</w:t>
      </w:r>
      <w:r w:rsidR="00FE716C">
        <w:rPr>
          <w:rFonts w:ascii="Book Antiqua" w:hAnsi="Book Antiqua"/>
          <w:sz w:val="22"/>
          <w:szCs w:val="22"/>
          <w:lang w:val="et-EE"/>
        </w:rPr>
        <w:t xml:space="preserve"> </w:t>
      </w:r>
      <w:r w:rsidRPr="007F09D6">
        <w:rPr>
          <w:rFonts w:ascii="Book Antiqua" w:hAnsi="Book Antiqua"/>
          <w:sz w:val="22"/>
          <w:szCs w:val="22"/>
          <w:lang w:val="et-EE"/>
        </w:rPr>
        <w:t>Lepingust, Lepingu lisadest ning Lepingu muudatustest, milles lepitakse kokku pärast Lepingule allakirjutamist.</w:t>
      </w:r>
    </w:p>
    <w:p w:rsidR="00137D19" w:rsidRPr="007F09D6" w:rsidRDefault="00137D19" w:rsidP="00E21B8E">
      <w:pPr>
        <w:numPr>
          <w:ilvl w:val="1"/>
          <w:numId w:val="11"/>
        </w:numPr>
        <w:tabs>
          <w:tab w:val="clear" w:pos="720"/>
        </w:tabs>
        <w:ind w:left="567" w:hanging="567"/>
        <w:jc w:val="both"/>
        <w:rPr>
          <w:rFonts w:ascii="Book Antiqua" w:hAnsi="Book Antiqua" w:cs="Arial"/>
          <w:b/>
          <w:bCs/>
          <w:sz w:val="22"/>
          <w:szCs w:val="22"/>
          <w:lang w:val="et-EE"/>
        </w:rPr>
      </w:pPr>
      <w:r w:rsidRPr="007F09D6">
        <w:rPr>
          <w:rFonts w:ascii="Book Antiqua" w:hAnsi="Book Antiqua" w:cs="Arial"/>
          <w:sz w:val="22"/>
          <w:szCs w:val="22"/>
          <w:lang w:val="et-EE"/>
        </w:rPr>
        <w:t>Lepingu sõlmimise hetkel on Lepingu koosseisus:</w:t>
      </w:r>
    </w:p>
    <w:p w:rsidR="00137D19" w:rsidRPr="007F09D6" w:rsidRDefault="00137D19" w:rsidP="00E21B8E">
      <w:pPr>
        <w:numPr>
          <w:ilvl w:val="2"/>
          <w:numId w:val="11"/>
        </w:numPr>
        <w:tabs>
          <w:tab w:val="clear" w:pos="720"/>
          <w:tab w:val="num" w:pos="567"/>
        </w:tabs>
        <w:ind w:left="567" w:hanging="567"/>
        <w:jc w:val="both"/>
        <w:rPr>
          <w:rFonts w:ascii="Book Antiqua" w:hAnsi="Book Antiqua" w:cs="Arial"/>
          <w:b/>
          <w:bCs/>
          <w:sz w:val="22"/>
          <w:szCs w:val="22"/>
          <w:lang w:val="et-EE"/>
        </w:rPr>
      </w:pPr>
      <w:r w:rsidRPr="00B83A57">
        <w:rPr>
          <w:rFonts w:ascii="Book Antiqua" w:hAnsi="Book Antiqua" w:cs="Arial"/>
          <w:sz w:val="22"/>
          <w:szCs w:val="22"/>
          <w:lang w:val="et-EE"/>
        </w:rPr>
        <w:t xml:space="preserve">Lisa </w:t>
      </w:r>
      <w:r w:rsidR="00EA0E85" w:rsidRPr="00B83A57">
        <w:rPr>
          <w:rFonts w:ascii="Book Antiqua" w:hAnsi="Book Antiqua" w:cs="Arial"/>
          <w:sz w:val="22"/>
          <w:szCs w:val="22"/>
          <w:lang w:val="et-EE"/>
        </w:rPr>
        <w:t xml:space="preserve">nr </w:t>
      </w:r>
      <w:r w:rsidR="00B83A57" w:rsidRPr="00B83A57">
        <w:rPr>
          <w:rFonts w:ascii="Book Antiqua" w:hAnsi="Book Antiqua" w:cs="Arial"/>
          <w:sz w:val="22"/>
          <w:szCs w:val="22"/>
          <w:lang w:val="et-EE"/>
        </w:rPr>
        <w:t>1</w:t>
      </w:r>
      <w:r w:rsidR="00B83A57">
        <w:rPr>
          <w:rFonts w:ascii="Book Antiqua" w:hAnsi="Book Antiqua" w:cs="Arial"/>
          <w:sz w:val="22"/>
          <w:szCs w:val="22"/>
          <w:lang w:val="et-EE"/>
        </w:rPr>
        <w:t>.</w:t>
      </w:r>
      <w:r w:rsidRPr="007F09D6">
        <w:rPr>
          <w:rFonts w:ascii="Book Antiqua" w:hAnsi="Book Antiqua" w:cs="Arial"/>
          <w:sz w:val="22"/>
          <w:szCs w:val="22"/>
          <w:lang w:val="et-EE"/>
        </w:rPr>
        <w:t xml:space="preserve"> </w:t>
      </w:r>
      <w:r w:rsidR="00EA0E85" w:rsidRPr="007F09D6">
        <w:rPr>
          <w:rFonts w:ascii="Book Antiqua" w:hAnsi="Book Antiqua" w:cs="Arial"/>
          <w:sz w:val="22"/>
          <w:szCs w:val="22"/>
          <w:lang w:val="et-EE"/>
        </w:rPr>
        <w:t xml:space="preserve"> </w:t>
      </w:r>
      <w:r w:rsidRPr="007F09D6">
        <w:rPr>
          <w:rFonts w:ascii="Book Antiqua" w:hAnsi="Book Antiqua" w:cs="Arial"/>
          <w:sz w:val="22"/>
          <w:szCs w:val="22"/>
          <w:lang w:val="et-EE"/>
        </w:rPr>
        <w:t>„Üleandmise-vastuvõtmise akt“;</w:t>
      </w:r>
    </w:p>
    <w:p w:rsidR="00137D19" w:rsidRPr="007F09D6" w:rsidRDefault="00137D19" w:rsidP="00E21B8E">
      <w:pPr>
        <w:numPr>
          <w:ilvl w:val="2"/>
          <w:numId w:val="11"/>
        </w:numPr>
        <w:tabs>
          <w:tab w:val="clear" w:pos="720"/>
          <w:tab w:val="num" w:pos="567"/>
        </w:tabs>
        <w:ind w:left="567" w:hanging="567"/>
        <w:jc w:val="both"/>
        <w:rPr>
          <w:rFonts w:ascii="Book Antiqua" w:hAnsi="Book Antiqua" w:cs="Arial"/>
          <w:b/>
          <w:bCs/>
          <w:sz w:val="22"/>
          <w:szCs w:val="22"/>
          <w:lang w:val="et-EE"/>
        </w:rPr>
      </w:pPr>
      <w:r w:rsidRPr="00B83A57">
        <w:rPr>
          <w:rFonts w:ascii="Book Antiqua" w:hAnsi="Book Antiqua" w:cs="Arial"/>
          <w:sz w:val="22"/>
          <w:szCs w:val="22"/>
          <w:lang w:val="et-EE"/>
        </w:rPr>
        <w:t xml:space="preserve">Lisa </w:t>
      </w:r>
      <w:r w:rsidR="00EA0E85" w:rsidRPr="00B83A57">
        <w:rPr>
          <w:rFonts w:ascii="Book Antiqua" w:hAnsi="Book Antiqua" w:cs="Arial"/>
          <w:sz w:val="22"/>
          <w:szCs w:val="22"/>
          <w:lang w:val="et-EE"/>
        </w:rPr>
        <w:t xml:space="preserve">nr </w:t>
      </w:r>
      <w:r w:rsidR="00B83A57" w:rsidRPr="00B83A57">
        <w:rPr>
          <w:rFonts w:ascii="Book Antiqua" w:hAnsi="Book Antiqua" w:cs="Arial"/>
          <w:sz w:val="22"/>
          <w:szCs w:val="22"/>
          <w:lang w:val="et-EE"/>
        </w:rPr>
        <w:t>2</w:t>
      </w:r>
      <w:r w:rsidR="00B83A57">
        <w:rPr>
          <w:rFonts w:ascii="Book Antiqua" w:hAnsi="Book Antiqua" w:cs="Arial"/>
          <w:sz w:val="22"/>
          <w:szCs w:val="22"/>
          <w:lang w:val="et-EE"/>
        </w:rPr>
        <w:t>.</w:t>
      </w:r>
      <w:r w:rsidRPr="007F09D6">
        <w:rPr>
          <w:rFonts w:ascii="Book Antiqua" w:hAnsi="Book Antiqua" w:cs="Arial"/>
          <w:sz w:val="22"/>
          <w:szCs w:val="22"/>
          <w:lang w:val="et-EE"/>
        </w:rPr>
        <w:t xml:space="preserve"> </w:t>
      </w:r>
      <w:r w:rsidR="00EA0E85" w:rsidRPr="007F09D6">
        <w:rPr>
          <w:rFonts w:ascii="Book Antiqua" w:hAnsi="Book Antiqua" w:cs="Arial"/>
          <w:sz w:val="22"/>
          <w:szCs w:val="22"/>
          <w:lang w:val="et-EE"/>
        </w:rPr>
        <w:t xml:space="preserve"> </w:t>
      </w:r>
      <w:r w:rsidRPr="007F09D6">
        <w:rPr>
          <w:rFonts w:ascii="Book Antiqua" w:hAnsi="Book Antiqua" w:cs="Arial"/>
          <w:sz w:val="22"/>
          <w:szCs w:val="22"/>
          <w:lang w:val="et-EE"/>
        </w:rPr>
        <w:t>„</w:t>
      </w:r>
      <w:r w:rsidR="00AC7DEA" w:rsidRPr="007F09D6">
        <w:rPr>
          <w:rFonts w:ascii="Book Antiqua" w:hAnsi="Book Antiqua" w:cs="Arial"/>
          <w:sz w:val="22"/>
          <w:szCs w:val="22"/>
          <w:lang w:val="et-EE"/>
        </w:rPr>
        <w:t>Üüritasu suuruse arvestus“.</w:t>
      </w:r>
    </w:p>
    <w:p w:rsidR="00FF2A9C" w:rsidRPr="007F09D6" w:rsidRDefault="00FF2A9C" w:rsidP="0020271D">
      <w:pPr>
        <w:autoSpaceDE w:val="0"/>
        <w:autoSpaceDN w:val="0"/>
        <w:adjustRightInd w:val="0"/>
        <w:jc w:val="both"/>
        <w:rPr>
          <w:rFonts w:ascii="Book Antiqua" w:hAnsi="Book Antiqua" w:cs="Arial"/>
          <w:sz w:val="22"/>
          <w:szCs w:val="22"/>
          <w:lang w:val="et-EE"/>
        </w:rPr>
      </w:pPr>
    </w:p>
    <w:p w:rsidR="00AC7DEA" w:rsidRPr="007F09D6" w:rsidRDefault="00AC7DEA" w:rsidP="00E21B8E">
      <w:pPr>
        <w:numPr>
          <w:ilvl w:val="0"/>
          <w:numId w:val="24"/>
        </w:numPr>
        <w:ind w:left="567" w:hanging="567"/>
        <w:jc w:val="both"/>
        <w:rPr>
          <w:rFonts w:ascii="Book Antiqua" w:hAnsi="Book Antiqua" w:cs="Arial"/>
          <w:b/>
          <w:bCs/>
          <w:sz w:val="22"/>
          <w:szCs w:val="22"/>
          <w:lang w:val="et-EE"/>
        </w:rPr>
      </w:pPr>
      <w:r w:rsidRPr="007F09D6">
        <w:rPr>
          <w:rFonts w:ascii="Book Antiqua" w:hAnsi="Book Antiqua" w:cs="Arial"/>
          <w:b/>
          <w:bCs/>
          <w:sz w:val="22"/>
          <w:szCs w:val="22"/>
          <w:lang w:val="et-EE"/>
        </w:rPr>
        <w:t>LEPINGU TÄHTAEG</w:t>
      </w:r>
    </w:p>
    <w:p w:rsidR="00AC7DEA" w:rsidRPr="00BF7B5C" w:rsidRDefault="00ED62A3" w:rsidP="00016BD9">
      <w:pPr>
        <w:jc w:val="both"/>
        <w:rPr>
          <w:rFonts w:ascii="Book Antiqua" w:hAnsi="Book Antiqua" w:cs="Arial"/>
          <w:b/>
          <w:bCs/>
          <w:sz w:val="22"/>
          <w:szCs w:val="22"/>
          <w:lang w:val="et-EE"/>
        </w:rPr>
      </w:pPr>
      <w:r w:rsidRPr="00BF7B5C">
        <w:rPr>
          <w:rFonts w:ascii="Book Antiqua" w:hAnsi="Book Antiqua" w:cs="Arial"/>
          <w:sz w:val="22"/>
          <w:szCs w:val="22"/>
          <w:lang w:val="et-EE" w:bidi="ar-JO"/>
        </w:rPr>
        <w:t xml:space="preserve">Leping </w:t>
      </w:r>
      <w:r w:rsidR="00945B12" w:rsidRPr="00BF7B5C">
        <w:rPr>
          <w:rFonts w:ascii="Book Antiqua" w:hAnsi="Book Antiqua" w:cs="Arial"/>
          <w:sz w:val="22"/>
          <w:szCs w:val="22"/>
          <w:lang w:val="et-EE"/>
        </w:rPr>
        <w:t xml:space="preserve">jõustub </w:t>
      </w:r>
      <w:r w:rsidR="007E5352" w:rsidRPr="00573600">
        <w:rPr>
          <w:rFonts w:ascii="Book Antiqua" w:hAnsi="Book Antiqua" w:cs="Arial"/>
          <w:b/>
          <w:sz w:val="22"/>
          <w:szCs w:val="22"/>
          <w:lang w:val="et-EE"/>
        </w:rPr>
        <w:t>lepingu allkirjastamise</w:t>
      </w:r>
      <w:r w:rsidR="00256051" w:rsidRPr="00573600">
        <w:rPr>
          <w:rFonts w:ascii="Book Antiqua" w:hAnsi="Book Antiqua" w:cs="Arial"/>
          <w:b/>
          <w:sz w:val="22"/>
          <w:szCs w:val="22"/>
          <w:lang w:val="et-EE"/>
        </w:rPr>
        <w:t>l</w:t>
      </w:r>
      <w:r w:rsidR="00945B12" w:rsidRPr="00BF7B5C">
        <w:rPr>
          <w:rFonts w:ascii="Book Antiqua" w:hAnsi="Book Antiqua" w:cs="Arial"/>
          <w:sz w:val="22"/>
          <w:szCs w:val="22"/>
          <w:lang w:val="et-EE"/>
        </w:rPr>
        <w:t xml:space="preserve"> </w:t>
      </w:r>
      <w:r w:rsidR="00116448" w:rsidRPr="00BF7B5C">
        <w:rPr>
          <w:rFonts w:ascii="Book Antiqua" w:hAnsi="Book Antiqua" w:cs="Arial"/>
          <w:sz w:val="22"/>
          <w:szCs w:val="22"/>
          <w:lang w:val="et-EE"/>
        </w:rPr>
        <w:t>ning</w:t>
      </w:r>
      <w:r w:rsidR="00116448" w:rsidRPr="00BF7B5C">
        <w:rPr>
          <w:rFonts w:ascii="Book Antiqua" w:hAnsi="Book Antiqua" w:cs="Arial"/>
          <w:sz w:val="22"/>
          <w:szCs w:val="22"/>
          <w:lang w:val="et-EE" w:bidi="ar-JO"/>
        </w:rPr>
        <w:t xml:space="preserve"> </w:t>
      </w:r>
      <w:r w:rsidR="00F305C0">
        <w:rPr>
          <w:rFonts w:ascii="Book Antiqua" w:hAnsi="Book Antiqua" w:cs="Arial"/>
          <w:sz w:val="22"/>
          <w:szCs w:val="22"/>
          <w:lang w:val="et-EE" w:bidi="ar-JO"/>
        </w:rPr>
        <w:t>kehtib kuni</w:t>
      </w:r>
      <w:r w:rsidR="00116448" w:rsidRPr="00BF7B5C">
        <w:rPr>
          <w:rFonts w:ascii="Book Antiqua" w:hAnsi="Book Antiqua" w:cs="Arial"/>
          <w:sz w:val="22"/>
          <w:szCs w:val="22"/>
          <w:lang w:val="et-EE" w:bidi="ar-JO"/>
        </w:rPr>
        <w:t xml:space="preserve"> </w:t>
      </w:r>
      <w:r w:rsidR="00B83A57">
        <w:rPr>
          <w:rFonts w:ascii="Book Antiqua" w:hAnsi="Book Antiqua" w:cs="Arial"/>
          <w:sz w:val="22"/>
          <w:szCs w:val="22"/>
          <w:lang w:val="et-EE" w:bidi="ar-JO"/>
        </w:rPr>
        <w:t>xx</w:t>
      </w:r>
      <w:r w:rsidR="00E8752F">
        <w:rPr>
          <w:rFonts w:ascii="Book Antiqua" w:hAnsi="Book Antiqua" w:cs="Arial"/>
          <w:sz w:val="22"/>
          <w:szCs w:val="22"/>
          <w:lang w:val="et-EE" w:bidi="ar-JO"/>
        </w:rPr>
        <w:t>.</w:t>
      </w:r>
      <w:r w:rsidR="00B83A57">
        <w:rPr>
          <w:rFonts w:ascii="Book Antiqua" w:hAnsi="Book Antiqua" w:cs="Arial"/>
          <w:sz w:val="22"/>
          <w:szCs w:val="22"/>
          <w:lang w:val="et-EE" w:bidi="ar-JO"/>
        </w:rPr>
        <w:t>xx</w:t>
      </w:r>
      <w:r w:rsidR="00E8752F">
        <w:rPr>
          <w:rFonts w:ascii="Book Antiqua" w:hAnsi="Book Antiqua" w:cs="Arial"/>
          <w:sz w:val="22"/>
          <w:szCs w:val="22"/>
          <w:lang w:val="et-EE" w:bidi="ar-JO"/>
        </w:rPr>
        <w:t>.2026. a (sõltuvalt allkirjastamise kuupäevast).</w:t>
      </w:r>
    </w:p>
    <w:p w:rsidR="00FF2A9C" w:rsidRDefault="00FF2A9C" w:rsidP="009A3439">
      <w:pPr>
        <w:ind w:left="426"/>
        <w:jc w:val="both"/>
        <w:rPr>
          <w:rFonts w:ascii="Book Antiqua" w:hAnsi="Book Antiqua" w:cs="Arial"/>
          <w:sz w:val="22"/>
          <w:szCs w:val="22"/>
          <w:lang w:val="et-EE"/>
        </w:rPr>
      </w:pPr>
    </w:p>
    <w:p w:rsidR="00144043" w:rsidRPr="007F09D6" w:rsidRDefault="00144043" w:rsidP="00E21B8E">
      <w:pPr>
        <w:numPr>
          <w:ilvl w:val="0"/>
          <w:numId w:val="24"/>
        </w:numPr>
        <w:autoSpaceDE w:val="0"/>
        <w:autoSpaceDN w:val="0"/>
        <w:adjustRightInd w:val="0"/>
        <w:ind w:left="567" w:hanging="567"/>
        <w:jc w:val="both"/>
        <w:rPr>
          <w:rFonts w:ascii="Book Antiqua" w:hAnsi="Book Antiqua" w:cs="Arial"/>
          <w:b/>
          <w:caps/>
          <w:sz w:val="22"/>
          <w:szCs w:val="22"/>
          <w:lang w:val="et-EE"/>
        </w:rPr>
      </w:pPr>
      <w:r w:rsidRPr="007F09D6">
        <w:rPr>
          <w:rFonts w:ascii="Book Antiqua" w:hAnsi="Book Antiqua" w:cs="Arial"/>
          <w:b/>
          <w:caps/>
          <w:sz w:val="22"/>
          <w:szCs w:val="22"/>
          <w:lang w:val="et-EE"/>
        </w:rPr>
        <w:t>ÜÜRITASU ja muude kulude suurus ja tasumise kord</w:t>
      </w:r>
    </w:p>
    <w:p w:rsidR="00941F77" w:rsidRPr="007F09D6" w:rsidRDefault="00EA0E85" w:rsidP="00E21B8E">
      <w:pPr>
        <w:numPr>
          <w:ilvl w:val="1"/>
          <w:numId w:val="24"/>
        </w:numPr>
        <w:autoSpaceDE w:val="0"/>
        <w:autoSpaceDN w:val="0"/>
        <w:adjustRightInd w:val="0"/>
        <w:ind w:left="567" w:hanging="567"/>
        <w:jc w:val="both"/>
        <w:rPr>
          <w:rFonts w:ascii="Book Antiqua" w:hAnsi="Book Antiqua" w:cs="Arial"/>
          <w:sz w:val="22"/>
          <w:szCs w:val="22"/>
          <w:lang w:val="et-EE"/>
        </w:rPr>
      </w:pPr>
      <w:r w:rsidRPr="007F09D6">
        <w:rPr>
          <w:rFonts w:ascii="Book Antiqua" w:hAnsi="Book Antiqua" w:cs="Arial"/>
          <w:sz w:val="22"/>
          <w:szCs w:val="22"/>
          <w:lang w:val="et-EE"/>
        </w:rPr>
        <w:t xml:space="preserve">Üürnik kohustub maksma Üürileandjale Lepingu eseme </w:t>
      </w:r>
      <w:r w:rsidR="009A3439" w:rsidRPr="007F09D6">
        <w:rPr>
          <w:rFonts w:ascii="Book Antiqua" w:hAnsi="Book Antiqua" w:cs="Arial"/>
          <w:sz w:val="22"/>
          <w:szCs w:val="22"/>
          <w:lang w:val="et-EE"/>
        </w:rPr>
        <w:t>eest</w:t>
      </w:r>
      <w:r w:rsidRPr="007F09D6">
        <w:rPr>
          <w:rFonts w:ascii="Book Antiqua" w:hAnsi="Book Antiqua" w:cs="Arial"/>
          <w:sz w:val="22"/>
          <w:szCs w:val="22"/>
          <w:lang w:val="et-EE"/>
        </w:rPr>
        <w:t xml:space="preserve"> igakuiselt Üüritasu (edaspidi nimetatud </w:t>
      </w:r>
      <w:r w:rsidRPr="007F09D6">
        <w:rPr>
          <w:rFonts w:ascii="Book Antiqua" w:hAnsi="Book Antiqua" w:cs="Arial"/>
          <w:i/>
          <w:sz w:val="22"/>
          <w:szCs w:val="22"/>
          <w:lang w:val="et-EE"/>
        </w:rPr>
        <w:t>Üüritasu</w:t>
      </w:r>
      <w:r w:rsidRPr="007F09D6">
        <w:rPr>
          <w:rFonts w:ascii="Book Antiqua" w:hAnsi="Book Antiqua" w:cs="Arial"/>
          <w:sz w:val="22"/>
          <w:szCs w:val="22"/>
          <w:lang w:val="et-EE"/>
        </w:rPr>
        <w:t>).</w:t>
      </w:r>
      <w:r w:rsidR="009A3439" w:rsidRPr="007F09D6">
        <w:rPr>
          <w:rFonts w:ascii="Book Antiqua" w:hAnsi="Book Antiqua" w:cs="Arial"/>
          <w:sz w:val="22"/>
          <w:szCs w:val="22"/>
          <w:lang w:val="et-EE"/>
        </w:rPr>
        <w:t xml:space="preserve"> </w:t>
      </w:r>
      <w:r w:rsidRPr="007F09D6">
        <w:rPr>
          <w:rFonts w:ascii="Book Antiqua" w:hAnsi="Book Antiqua" w:cs="Arial"/>
          <w:sz w:val="22"/>
          <w:szCs w:val="22"/>
          <w:lang w:val="et-EE"/>
        </w:rPr>
        <w:t xml:space="preserve">Üüritasu suurus ja tasumise kord on kindlaks määratud Lepingu </w:t>
      </w:r>
      <w:r w:rsidRPr="007F09D6">
        <w:rPr>
          <w:rFonts w:ascii="Book Antiqua" w:hAnsi="Book Antiqua" w:cs="Arial"/>
          <w:b/>
          <w:sz w:val="22"/>
          <w:szCs w:val="22"/>
          <w:lang w:val="et-EE"/>
        </w:rPr>
        <w:t xml:space="preserve">Lisas nr </w:t>
      </w:r>
      <w:r w:rsidR="00B83A57">
        <w:rPr>
          <w:rFonts w:ascii="Book Antiqua" w:hAnsi="Book Antiqua" w:cs="Arial"/>
          <w:b/>
          <w:sz w:val="22"/>
          <w:szCs w:val="22"/>
          <w:lang w:val="et-EE"/>
        </w:rPr>
        <w:t>2</w:t>
      </w:r>
      <w:r w:rsidR="00941F77" w:rsidRPr="007F09D6">
        <w:rPr>
          <w:rFonts w:ascii="Book Antiqua" w:hAnsi="Book Antiqua" w:cs="Arial"/>
          <w:sz w:val="22"/>
          <w:szCs w:val="22"/>
          <w:lang w:val="et-EE"/>
        </w:rPr>
        <w:t>.</w:t>
      </w:r>
    </w:p>
    <w:p w:rsidR="00144043" w:rsidRPr="007F09D6" w:rsidRDefault="00144043" w:rsidP="00E21B8E">
      <w:pPr>
        <w:numPr>
          <w:ilvl w:val="1"/>
          <w:numId w:val="24"/>
        </w:numPr>
        <w:autoSpaceDE w:val="0"/>
        <w:autoSpaceDN w:val="0"/>
        <w:adjustRightInd w:val="0"/>
        <w:ind w:left="567" w:hanging="567"/>
        <w:jc w:val="both"/>
        <w:rPr>
          <w:rFonts w:ascii="Book Antiqua" w:hAnsi="Book Antiqua" w:cs="Arial"/>
          <w:sz w:val="22"/>
          <w:szCs w:val="22"/>
          <w:lang w:val="et-EE"/>
        </w:rPr>
      </w:pPr>
      <w:r w:rsidRPr="007F09D6">
        <w:rPr>
          <w:rFonts w:ascii="Book Antiqua" w:hAnsi="Book Antiqua" w:cs="Arial"/>
          <w:sz w:val="22"/>
          <w:szCs w:val="22"/>
          <w:lang w:val="et-EE"/>
        </w:rPr>
        <w:t xml:space="preserve">Üürnik on kohustatud maksma Üüritasu Üürileandja esitatud arvete alusel Üürileandja </w:t>
      </w:r>
      <w:r w:rsidR="007C602A">
        <w:rPr>
          <w:rFonts w:ascii="Book Antiqua" w:hAnsi="Book Antiqua" w:cs="Arial"/>
          <w:sz w:val="22"/>
          <w:szCs w:val="22"/>
          <w:lang w:val="et-EE"/>
        </w:rPr>
        <w:t>näidatud pangakonto</w:t>
      </w:r>
      <w:r w:rsidRPr="007F09D6">
        <w:rPr>
          <w:rFonts w:ascii="Book Antiqua" w:hAnsi="Book Antiqua" w:cs="Arial"/>
          <w:sz w:val="22"/>
          <w:szCs w:val="22"/>
          <w:lang w:val="et-EE"/>
        </w:rPr>
        <w:t xml:space="preserve">le </w:t>
      </w:r>
      <w:r w:rsidRPr="007F09D6">
        <w:rPr>
          <w:rFonts w:ascii="Book Antiqua" w:hAnsi="Book Antiqua" w:cs="Arial"/>
          <w:b/>
          <w:bCs/>
          <w:sz w:val="22"/>
          <w:szCs w:val="22"/>
          <w:lang w:val="et-EE"/>
        </w:rPr>
        <w:t xml:space="preserve">jooksva kuu eest </w:t>
      </w:r>
      <w:r w:rsidR="00B83A57">
        <w:rPr>
          <w:rFonts w:ascii="Book Antiqua" w:hAnsi="Book Antiqua" w:cs="Arial"/>
          <w:b/>
          <w:bCs/>
          <w:sz w:val="22"/>
          <w:szCs w:val="22"/>
          <w:lang w:val="et-EE"/>
        </w:rPr>
        <w:t xml:space="preserve">selle </w:t>
      </w:r>
      <w:r w:rsidRPr="007F09D6">
        <w:rPr>
          <w:rFonts w:ascii="Book Antiqua" w:hAnsi="Book Antiqua" w:cs="Arial"/>
          <w:b/>
          <w:sz w:val="22"/>
          <w:szCs w:val="22"/>
          <w:lang w:val="et-EE"/>
        </w:rPr>
        <w:t>viimaseks kuupäevaks</w:t>
      </w:r>
      <w:r w:rsidRPr="007F09D6">
        <w:rPr>
          <w:rFonts w:ascii="Book Antiqua" w:hAnsi="Book Antiqua" w:cs="Arial"/>
          <w:sz w:val="22"/>
          <w:szCs w:val="22"/>
          <w:lang w:val="et-EE"/>
        </w:rPr>
        <w:t xml:space="preserve">. Üürileandja kohustub esitama Üürnikule arve hiljemalt </w:t>
      </w:r>
      <w:r w:rsidR="00B83A57" w:rsidRPr="00B83A57">
        <w:rPr>
          <w:rFonts w:ascii="Book Antiqua" w:hAnsi="Book Antiqua" w:cs="Arial"/>
          <w:b/>
          <w:sz w:val="22"/>
          <w:szCs w:val="22"/>
          <w:lang w:val="et-EE"/>
        </w:rPr>
        <w:t>kümme</w:t>
      </w:r>
      <w:r w:rsidRPr="007F09D6">
        <w:rPr>
          <w:rFonts w:ascii="Book Antiqua" w:hAnsi="Book Antiqua" w:cs="Arial"/>
          <w:b/>
          <w:sz w:val="22"/>
          <w:szCs w:val="22"/>
          <w:lang w:val="et-EE"/>
        </w:rPr>
        <w:t xml:space="preserve"> kalendripäeva</w:t>
      </w:r>
      <w:r w:rsidRPr="007F09D6">
        <w:rPr>
          <w:rFonts w:ascii="Book Antiqua" w:hAnsi="Book Antiqua" w:cs="Arial"/>
          <w:sz w:val="22"/>
          <w:szCs w:val="22"/>
          <w:lang w:val="et-EE"/>
        </w:rPr>
        <w:t xml:space="preserve"> enne Üüritasu tasumise tähtaega. </w:t>
      </w:r>
    </w:p>
    <w:p w:rsidR="00144043" w:rsidRDefault="00941F77" w:rsidP="00E21B8E">
      <w:pPr>
        <w:numPr>
          <w:ilvl w:val="1"/>
          <w:numId w:val="24"/>
        </w:numPr>
        <w:autoSpaceDE w:val="0"/>
        <w:autoSpaceDN w:val="0"/>
        <w:adjustRightInd w:val="0"/>
        <w:ind w:left="567" w:hanging="567"/>
        <w:jc w:val="both"/>
        <w:rPr>
          <w:rFonts w:ascii="Book Antiqua" w:hAnsi="Book Antiqua" w:cs="Arial"/>
          <w:sz w:val="22"/>
          <w:szCs w:val="22"/>
          <w:lang w:val="et-EE"/>
        </w:rPr>
      </w:pPr>
      <w:r w:rsidRPr="00C300B6">
        <w:rPr>
          <w:rFonts w:ascii="Book Antiqua" w:hAnsi="Book Antiqua" w:cs="Arial"/>
          <w:sz w:val="22"/>
          <w:szCs w:val="22"/>
          <w:lang w:val="et-EE"/>
        </w:rPr>
        <w:t xml:space="preserve">Üürileandjal on õigus </w:t>
      </w:r>
      <w:r w:rsidR="00FF1457" w:rsidRPr="00C300B6">
        <w:rPr>
          <w:rFonts w:ascii="Book Antiqua" w:hAnsi="Book Antiqua" w:cs="Arial"/>
          <w:sz w:val="22"/>
          <w:szCs w:val="22"/>
          <w:lang w:val="et-EE"/>
        </w:rPr>
        <w:t xml:space="preserve">ühepoolselt muuta </w:t>
      </w:r>
      <w:r w:rsidRPr="00C300B6">
        <w:rPr>
          <w:rFonts w:ascii="Book Antiqua" w:hAnsi="Book Antiqua" w:cs="Arial"/>
          <w:sz w:val="22"/>
          <w:szCs w:val="22"/>
          <w:lang w:val="et-EE"/>
        </w:rPr>
        <w:t>üüri suur</w:t>
      </w:r>
      <w:r w:rsidR="00FF1457" w:rsidRPr="00C300B6">
        <w:rPr>
          <w:rFonts w:ascii="Book Antiqua" w:hAnsi="Book Antiqua" w:cs="Arial"/>
          <w:sz w:val="22"/>
          <w:szCs w:val="22"/>
          <w:lang w:val="et-EE"/>
        </w:rPr>
        <w:t xml:space="preserve">ust </w:t>
      </w:r>
      <w:r w:rsidR="00EA0E85" w:rsidRPr="00C300B6">
        <w:rPr>
          <w:rFonts w:ascii="Book Antiqua" w:hAnsi="Book Antiqua" w:cs="Arial"/>
          <w:sz w:val="22"/>
          <w:szCs w:val="22"/>
          <w:lang w:val="et-EE"/>
        </w:rPr>
        <w:t>m</w:t>
      </w:r>
      <w:r w:rsidR="00FF1457" w:rsidRPr="00C300B6">
        <w:rPr>
          <w:rFonts w:ascii="Book Antiqua" w:hAnsi="Book Antiqua" w:cs="Arial"/>
          <w:sz w:val="22"/>
          <w:szCs w:val="22"/>
          <w:lang w:val="et-EE"/>
        </w:rPr>
        <w:t>itte rohkem kui üks kord aastas juhul</w:t>
      </w:r>
      <w:r w:rsidR="00C300B6" w:rsidRPr="00C300B6">
        <w:rPr>
          <w:rFonts w:ascii="Book Antiqua" w:hAnsi="Book Antiqua" w:cs="Arial"/>
          <w:sz w:val="22"/>
          <w:szCs w:val="22"/>
          <w:lang w:val="et-EE"/>
        </w:rPr>
        <w:t>,</w:t>
      </w:r>
      <w:r w:rsidR="00FF1457" w:rsidRPr="00C300B6">
        <w:rPr>
          <w:rFonts w:ascii="Book Antiqua" w:hAnsi="Book Antiqua" w:cs="Arial"/>
          <w:sz w:val="22"/>
          <w:szCs w:val="22"/>
          <w:lang w:val="et-EE"/>
        </w:rPr>
        <w:t xml:space="preserve"> kui </w:t>
      </w:r>
      <w:r w:rsidRPr="00C300B6">
        <w:rPr>
          <w:rFonts w:ascii="Book Antiqua" w:hAnsi="Book Antiqua" w:cs="Arial"/>
          <w:sz w:val="22"/>
          <w:szCs w:val="22"/>
          <w:lang w:val="et-EE"/>
        </w:rPr>
        <w:t xml:space="preserve">Narva Linnavalitsuse </w:t>
      </w:r>
      <w:r w:rsidR="00FF1457" w:rsidRPr="00C300B6">
        <w:rPr>
          <w:rFonts w:ascii="Book Antiqua" w:hAnsi="Book Antiqua" w:cs="Arial"/>
          <w:sz w:val="22"/>
          <w:szCs w:val="22"/>
          <w:lang w:val="et-EE"/>
        </w:rPr>
        <w:t xml:space="preserve">määrusega muudetakse </w:t>
      </w:r>
      <w:r w:rsidR="00CB292E" w:rsidRPr="00C300B6">
        <w:rPr>
          <w:rFonts w:ascii="Book Antiqua" w:hAnsi="Book Antiqua" w:cs="Arial"/>
          <w:sz w:val="22"/>
          <w:szCs w:val="22"/>
          <w:lang w:val="et-EE"/>
        </w:rPr>
        <w:t>„</w:t>
      </w:r>
      <w:r w:rsidR="00CB292E" w:rsidRPr="00C300B6">
        <w:rPr>
          <w:rFonts w:ascii="Book Antiqua" w:hAnsi="Book Antiqua"/>
          <w:sz w:val="22"/>
          <w:szCs w:val="22"/>
          <w:lang w:val="et-EE"/>
        </w:rPr>
        <w:t>Üüritasu arvestuse metoodilist juhendit linnavara kasutusse andmisel“</w:t>
      </w:r>
      <w:r w:rsidRPr="00C300B6">
        <w:rPr>
          <w:rFonts w:ascii="Book Antiqua" w:hAnsi="Book Antiqua" w:cs="Arial"/>
          <w:sz w:val="22"/>
          <w:szCs w:val="22"/>
          <w:lang w:val="et-EE"/>
        </w:rPr>
        <w:t xml:space="preserve">. </w:t>
      </w:r>
      <w:r w:rsidR="00144043" w:rsidRPr="00C300B6">
        <w:rPr>
          <w:rFonts w:ascii="Book Antiqua" w:hAnsi="Book Antiqua" w:cs="Arial"/>
          <w:sz w:val="22"/>
          <w:szCs w:val="22"/>
          <w:lang w:val="et-EE"/>
        </w:rPr>
        <w:t>Üüri suurendamine</w:t>
      </w:r>
      <w:r w:rsidR="00144043" w:rsidRPr="007F09D6">
        <w:rPr>
          <w:rFonts w:ascii="Book Antiqua" w:hAnsi="Book Antiqua" w:cs="Arial"/>
          <w:sz w:val="22"/>
          <w:szCs w:val="22"/>
          <w:lang w:val="et-EE"/>
        </w:rPr>
        <w:t xml:space="preserve"> fikseeritakse kirjalikult Lepingu lisana. Juhul, kui Pooled ei saavuta kokkulepet uue üüri suuruse osas, on Üürileandjal õigus Leping erakorraliselt üles öelda, teatades sellest kirjalikult Üürnikule 1 (üks) kuu ette.</w:t>
      </w:r>
    </w:p>
    <w:p w:rsidR="009435F8" w:rsidRPr="0019011C" w:rsidRDefault="009435F8" w:rsidP="00E21B8E">
      <w:pPr>
        <w:numPr>
          <w:ilvl w:val="1"/>
          <w:numId w:val="24"/>
        </w:numPr>
        <w:autoSpaceDE w:val="0"/>
        <w:autoSpaceDN w:val="0"/>
        <w:adjustRightInd w:val="0"/>
        <w:ind w:left="567" w:hanging="567"/>
        <w:jc w:val="both"/>
        <w:rPr>
          <w:rFonts w:ascii="Book Antiqua" w:hAnsi="Book Antiqua" w:cs="Arial"/>
          <w:sz w:val="22"/>
          <w:szCs w:val="22"/>
          <w:lang w:val="et-EE"/>
        </w:rPr>
      </w:pPr>
      <w:r w:rsidRPr="0019011C">
        <w:rPr>
          <w:rFonts w:ascii="Book Antiqua" w:hAnsi="Book Antiqua" w:cs="Arial"/>
          <w:sz w:val="22"/>
          <w:szCs w:val="22"/>
          <w:lang w:val="et-EE"/>
        </w:rPr>
        <w:t>Juhul, kui lepingus on üüritasu kehtestatud enampakkumise või läbirääkimiste tulemusel ning see ületab uut arvestushinda, üüritasu ei muutu.</w:t>
      </w:r>
    </w:p>
    <w:p w:rsidR="00ED76D3" w:rsidRPr="00826181" w:rsidRDefault="005317C6" w:rsidP="00E21B8E">
      <w:pPr>
        <w:numPr>
          <w:ilvl w:val="1"/>
          <w:numId w:val="24"/>
        </w:numPr>
        <w:ind w:left="567" w:hanging="567"/>
        <w:jc w:val="both"/>
        <w:rPr>
          <w:rFonts w:ascii="Book Antiqua" w:hAnsi="Book Antiqua"/>
          <w:sz w:val="22"/>
          <w:szCs w:val="22"/>
          <w:lang w:val="et-EE"/>
        </w:rPr>
      </w:pPr>
      <w:r w:rsidRPr="007F09D6">
        <w:rPr>
          <w:rFonts w:ascii="Book Antiqua" w:hAnsi="Book Antiqua" w:cs="Arial"/>
          <w:sz w:val="22"/>
          <w:szCs w:val="22"/>
          <w:lang w:val="et-EE"/>
        </w:rPr>
        <w:t>Lisaks kohustub Üürnik Lepingu eseme</w:t>
      </w:r>
      <w:r w:rsidR="00ED62A3" w:rsidRPr="007F09D6">
        <w:rPr>
          <w:rFonts w:ascii="Book Antiqua" w:hAnsi="Book Antiqua" w:cs="Arial"/>
          <w:sz w:val="22"/>
          <w:szCs w:val="22"/>
          <w:lang w:val="et-EE"/>
        </w:rPr>
        <w:t xml:space="preserve"> eest</w:t>
      </w:r>
      <w:r w:rsidR="00B100BE" w:rsidRPr="007F09D6">
        <w:rPr>
          <w:rFonts w:ascii="Book Antiqua" w:hAnsi="Book Antiqua" w:cs="Arial"/>
          <w:sz w:val="22"/>
          <w:szCs w:val="22"/>
          <w:lang w:val="et-EE"/>
        </w:rPr>
        <w:t xml:space="preserve"> </w:t>
      </w:r>
      <w:r w:rsidR="00ED76D3" w:rsidRPr="007F09D6">
        <w:rPr>
          <w:rFonts w:ascii="Book Antiqua" w:hAnsi="Book Antiqua" w:cs="Arial"/>
          <w:sz w:val="22"/>
          <w:szCs w:val="22"/>
          <w:lang w:val="et-EE"/>
        </w:rPr>
        <w:t>maksma Lepingu eseme kasuta</w:t>
      </w:r>
      <w:r w:rsidR="00D60CE7" w:rsidRPr="007F09D6">
        <w:rPr>
          <w:rFonts w:ascii="Book Antiqua" w:hAnsi="Book Antiqua" w:cs="Arial"/>
          <w:sz w:val="22"/>
          <w:szCs w:val="22"/>
          <w:lang w:val="et-EE"/>
        </w:rPr>
        <w:t xml:space="preserve">misega seotud </w:t>
      </w:r>
      <w:r w:rsidR="00D60CE7" w:rsidRPr="00CB292E">
        <w:rPr>
          <w:rFonts w:ascii="Book Antiqua" w:hAnsi="Book Antiqua" w:cs="Arial"/>
          <w:sz w:val="22"/>
          <w:szCs w:val="22"/>
          <w:lang w:val="et-EE"/>
        </w:rPr>
        <w:t>kõrvalkulud.</w:t>
      </w:r>
      <w:r w:rsidR="00826181">
        <w:rPr>
          <w:rFonts w:ascii="Book Antiqua" w:hAnsi="Book Antiqua" w:cs="Arial"/>
          <w:sz w:val="22"/>
          <w:szCs w:val="22"/>
          <w:lang w:val="et-EE"/>
        </w:rPr>
        <w:t xml:space="preserve"> </w:t>
      </w:r>
      <w:proofErr w:type="spellStart"/>
      <w:r w:rsidR="00826181">
        <w:rPr>
          <w:rFonts w:ascii="Book Antiqua" w:hAnsi="Book Antiqua" w:cs="Arial"/>
          <w:sz w:val="22"/>
          <w:szCs w:val="22"/>
          <w:lang w:val="et-EE"/>
        </w:rPr>
        <w:t>Kõrvalkuludeks</w:t>
      </w:r>
      <w:proofErr w:type="spellEnd"/>
      <w:r w:rsidR="00826181">
        <w:rPr>
          <w:rFonts w:ascii="Book Antiqua" w:hAnsi="Book Antiqua" w:cs="Arial"/>
          <w:sz w:val="22"/>
          <w:szCs w:val="22"/>
          <w:lang w:val="et-EE"/>
        </w:rPr>
        <w:t xml:space="preserve"> on hoone hooldustasu ja kommunaalteenuste tarbimisega seotud kulud.</w:t>
      </w:r>
      <w:r w:rsidR="00D60CE7" w:rsidRPr="007F09D6">
        <w:rPr>
          <w:rFonts w:ascii="Book Antiqua" w:hAnsi="Book Antiqua" w:cs="Arial"/>
          <w:sz w:val="22"/>
          <w:szCs w:val="22"/>
          <w:lang w:val="et-EE"/>
        </w:rPr>
        <w:t xml:space="preserve"> </w:t>
      </w:r>
    </w:p>
    <w:p w:rsidR="00AB096A" w:rsidRPr="007F09D6" w:rsidRDefault="00AB096A" w:rsidP="00E21B8E">
      <w:pPr>
        <w:numPr>
          <w:ilvl w:val="1"/>
          <w:numId w:val="24"/>
        </w:numPr>
        <w:ind w:left="567" w:hanging="567"/>
        <w:jc w:val="both"/>
        <w:rPr>
          <w:rFonts w:ascii="Book Antiqua" w:hAnsi="Book Antiqua" w:cs="Arial"/>
          <w:sz w:val="22"/>
          <w:szCs w:val="22"/>
          <w:lang w:val="et-EE"/>
        </w:rPr>
      </w:pPr>
      <w:r w:rsidRPr="007F09D6">
        <w:rPr>
          <w:rFonts w:ascii="Book Antiqua" w:hAnsi="Book Antiqua" w:cs="Arial"/>
          <w:sz w:val="22"/>
          <w:szCs w:val="22"/>
          <w:lang w:val="et-EE"/>
        </w:rPr>
        <w:t xml:space="preserve">Kõrvalkulud </w:t>
      </w:r>
      <w:r w:rsidR="00826B9B" w:rsidRPr="007F09D6">
        <w:rPr>
          <w:rFonts w:ascii="Book Antiqua" w:hAnsi="Book Antiqua" w:cs="Arial"/>
          <w:sz w:val="22"/>
          <w:szCs w:val="22"/>
          <w:lang w:val="et-EE"/>
        </w:rPr>
        <w:t>tasu</w:t>
      </w:r>
      <w:r w:rsidR="00F038C3">
        <w:rPr>
          <w:rFonts w:ascii="Book Antiqua" w:hAnsi="Book Antiqua" w:cs="Arial"/>
          <w:sz w:val="22"/>
          <w:szCs w:val="22"/>
          <w:lang w:val="et-EE"/>
        </w:rPr>
        <w:t>takse</w:t>
      </w:r>
      <w:r w:rsidR="00826B9B" w:rsidRPr="007F09D6">
        <w:rPr>
          <w:rFonts w:ascii="Book Antiqua" w:hAnsi="Book Antiqua" w:cs="Arial"/>
          <w:sz w:val="22"/>
          <w:szCs w:val="22"/>
          <w:lang w:val="et-EE"/>
        </w:rPr>
        <w:t xml:space="preserve"> Üürileandja esitatud arve alusel 10</w:t>
      </w:r>
      <w:r w:rsidR="00F038C3">
        <w:rPr>
          <w:rFonts w:ascii="Book Antiqua" w:hAnsi="Book Antiqua" w:cs="Arial"/>
          <w:sz w:val="22"/>
          <w:szCs w:val="22"/>
          <w:lang w:val="et-EE"/>
        </w:rPr>
        <w:t xml:space="preserve"> (kümne)</w:t>
      </w:r>
      <w:r w:rsidR="00826B9B" w:rsidRPr="007F09D6">
        <w:rPr>
          <w:rFonts w:ascii="Book Antiqua" w:hAnsi="Book Antiqua" w:cs="Arial"/>
          <w:sz w:val="22"/>
          <w:szCs w:val="22"/>
          <w:lang w:val="et-EE"/>
        </w:rPr>
        <w:t xml:space="preserve"> päeva jooksul arvates arve esitamise päevast.</w:t>
      </w:r>
    </w:p>
    <w:p w:rsidR="009A195B" w:rsidRPr="00E31433" w:rsidRDefault="00144043" w:rsidP="00E21B8E">
      <w:pPr>
        <w:numPr>
          <w:ilvl w:val="1"/>
          <w:numId w:val="24"/>
        </w:numPr>
        <w:autoSpaceDE w:val="0"/>
        <w:autoSpaceDN w:val="0"/>
        <w:adjustRightInd w:val="0"/>
        <w:ind w:left="567" w:hanging="567"/>
        <w:jc w:val="both"/>
        <w:rPr>
          <w:rFonts w:ascii="Book Antiqua" w:hAnsi="Book Antiqua" w:cs="Arial"/>
          <w:sz w:val="22"/>
          <w:szCs w:val="22"/>
          <w:lang w:val="et-EE"/>
        </w:rPr>
      </w:pPr>
      <w:r w:rsidRPr="00E31433">
        <w:rPr>
          <w:rFonts w:ascii="Book Antiqua" w:hAnsi="Book Antiqua" w:cs="Arial"/>
          <w:sz w:val="22"/>
          <w:szCs w:val="22"/>
          <w:lang w:val="et-EE"/>
        </w:rPr>
        <w:t xml:space="preserve">Üüritasu ja muud </w:t>
      </w:r>
      <w:r w:rsidR="00ED62A3" w:rsidRPr="00E31433">
        <w:rPr>
          <w:rFonts w:ascii="Book Antiqua" w:hAnsi="Book Antiqua" w:cs="Arial"/>
          <w:sz w:val="22"/>
          <w:szCs w:val="22"/>
          <w:lang w:val="et-EE"/>
        </w:rPr>
        <w:t>l</w:t>
      </w:r>
      <w:r w:rsidRPr="00E31433">
        <w:rPr>
          <w:rFonts w:ascii="Book Antiqua" w:hAnsi="Book Antiqua" w:cs="Arial"/>
          <w:sz w:val="22"/>
          <w:szCs w:val="22"/>
          <w:lang w:val="et-EE"/>
        </w:rPr>
        <w:t>epingujärgse</w:t>
      </w:r>
      <w:r w:rsidR="00ED62A3" w:rsidRPr="00E31433">
        <w:rPr>
          <w:rFonts w:ascii="Book Antiqua" w:hAnsi="Book Antiqua" w:cs="Arial"/>
          <w:sz w:val="22"/>
          <w:szCs w:val="22"/>
          <w:lang w:val="et-EE"/>
        </w:rPr>
        <w:t>i</w:t>
      </w:r>
      <w:r w:rsidRPr="00E31433">
        <w:rPr>
          <w:rFonts w:ascii="Book Antiqua" w:hAnsi="Book Antiqua" w:cs="Arial"/>
          <w:sz w:val="22"/>
          <w:szCs w:val="22"/>
          <w:lang w:val="et-EE"/>
        </w:rPr>
        <w:t>d makse</w:t>
      </w:r>
      <w:r w:rsidR="00ED62A3" w:rsidRPr="00E31433">
        <w:rPr>
          <w:rFonts w:ascii="Book Antiqua" w:hAnsi="Book Antiqua" w:cs="Arial"/>
          <w:sz w:val="22"/>
          <w:szCs w:val="22"/>
          <w:lang w:val="et-EE"/>
        </w:rPr>
        <w:t>i</w:t>
      </w:r>
      <w:r w:rsidRPr="00E31433">
        <w:rPr>
          <w:rFonts w:ascii="Book Antiqua" w:hAnsi="Book Antiqua" w:cs="Arial"/>
          <w:sz w:val="22"/>
          <w:szCs w:val="22"/>
          <w:lang w:val="et-EE"/>
        </w:rPr>
        <w:t>d hakatakse arvestama ja Üürnikul t</w:t>
      </w:r>
      <w:r w:rsidR="005317C6" w:rsidRPr="00E31433">
        <w:rPr>
          <w:rFonts w:ascii="Book Antiqua" w:hAnsi="Book Antiqua" w:cs="Arial"/>
          <w:sz w:val="22"/>
          <w:szCs w:val="22"/>
          <w:lang w:val="et-EE"/>
        </w:rPr>
        <w:t>ekib Üüritasu tasumise kohustus</w:t>
      </w:r>
      <w:r w:rsidR="0025570D" w:rsidRPr="00E31433">
        <w:rPr>
          <w:rFonts w:ascii="Book Antiqua" w:hAnsi="Book Antiqua" w:cs="Arial"/>
          <w:sz w:val="22"/>
          <w:szCs w:val="22"/>
          <w:lang w:val="et-EE"/>
        </w:rPr>
        <w:t xml:space="preserve"> </w:t>
      </w:r>
      <w:r w:rsidR="005317C6" w:rsidRPr="00E31433">
        <w:rPr>
          <w:rFonts w:ascii="Book Antiqua" w:hAnsi="Book Antiqua" w:cs="Arial"/>
          <w:sz w:val="22"/>
          <w:szCs w:val="22"/>
          <w:u w:val="single"/>
          <w:lang w:val="et-EE"/>
        </w:rPr>
        <w:t xml:space="preserve">üleandmise-vastuvõtmise akti </w:t>
      </w:r>
      <w:r w:rsidR="000A5677" w:rsidRPr="00CB292E">
        <w:rPr>
          <w:rFonts w:ascii="Book Antiqua" w:hAnsi="Book Antiqua" w:cs="Arial"/>
          <w:sz w:val="22"/>
          <w:szCs w:val="22"/>
          <w:u w:val="single"/>
          <w:lang w:val="et-EE"/>
        </w:rPr>
        <w:t xml:space="preserve">allakirjutamise </w:t>
      </w:r>
      <w:r w:rsidR="00FF1457" w:rsidRPr="00CB292E">
        <w:rPr>
          <w:rFonts w:ascii="Book Antiqua" w:hAnsi="Book Antiqua" w:cs="Arial"/>
          <w:sz w:val="22"/>
          <w:szCs w:val="22"/>
          <w:u w:val="single"/>
          <w:lang w:val="et-EE"/>
        </w:rPr>
        <w:t>päevast</w:t>
      </w:r>
      <w:r w:rsidR="005317C6" w:rsidRPr="00CB292E">
        <w:rPr>
          <w:rFonts w:ascii="Book Antiqua" w:hAnsi="Book Antiqua" w:cs="Arial"/>
          <w:sz w:val="22"/>
          <w:szCs w:val="22"/>
          <w:u w:val="single"/>
          <w:lang w:val="et-EE"/>
        </w:rPr>
        <w:t>.</w:t>
      </w:r>
    </w:p>
    <w:p w:rsidR="00EA2796" w:rsidRPr="00E31433" w:rsidRDefault="00472B3B" w:rsidP="00E21B8E">
      <w:pPr>
        <w:numPr>
          <w:ilvl w:val="1"/>
          <w:numId w:val="24"/>
        </w:numPr>
        <w:autoSpaceDE w:val="0"/>
        <w:autoSpaceDN w:val="0"/>
        <w:adjustRightInd w:val="0"/>
        <w:ind w:left="567" w:hanging="567"/>
        <w:jc w:val="both"/>
        <w:rPr>
          <w:rFonts w:ascii="Book Antiqua" w:hAnsi="Book Antiqua" w:cs="Arial"/>
          <w:sz w:val="22"/>
          <w:szCs w:val="22"/>
          <w:lang w:val="et-EE"/>
        </w:rPr>
      </w:pPr>
      <w:r w:rsidRPr="00E31433">
        <w:rPr>
          <w:rFonts w:ascii="Book Antiqua" w:hAnsi="Book Antiqua" w:cs="Arial"/>
          <w:sz w:val="22"/>
          <w:szCs w:val="22"/>
          <w:lang w:val="et-EE"/>
        </w:rPr>
        <w:t>Üür</w:t>
      </w:r>
      <w:r w:rsidR="00EB4086" w:rsidRPr="00E31433">
        <w:rPr>
          <w:rFonts w:ascii="Book Antiqua" w:hAnsi="Book Antiqua" w:cs="Arial"/>
          <w:sz w:val="22"/>
          <w:szCs w:val="22"/>
          <w:lang w:val="et-EE"/>
        </w:rPr>
        <w:t>itasu</w:t>
      </w:r>
      <w:r w:rsidRPr="00E31433">
        <w:rPr>
          <w:rFonts w:ascii="Book Antiqua" w:hAnsi="Book Antiqua" w:cs="Arial"/>
          <w:sz w:val="22"/>
          <w:szCs w:val="22"/>
          <w:lang w:val="et-EE"/>
        </w:rPr>
        <w:t xml:space="preserve"> ja muud Lepingujärgse</w:t>
      </w:r>
      <w:r w:rsidR="00EB4086" w:rsidRPr="00E31433">
        <w:rPr>
          <w:rFonts w:ascii="Book Antiqua" w:hAnsi="Book Antiqua" w:cs="Arial"/>
          <w:sz w:val="22"/>
          <w:szCs w:val="22"/>
          <w:lang w:val="et-EE"/>
        </w:rPr>
        <w:t>d</w:t>
      </w:r>
      <w:r w:rsidRPr="00E31433">
        <w:rPr>
          <w:rFonts w:ascii="Book Antiqua" w:hAnsi="Book Antiqua" w:cs="Arial"/>
          <w:sz w:val="22"/>
          <w:szCs w:val="22"/>
          <w:lang w:val="et-EE"/>
        </w:rPr>
        <w:t xml:space="preserve"> makse</w:t>
      </w:r>
      <w:r w:rsidR="00EB4086" w:rsidRPr="00E31433">
        <w:rPr>
          <w:rFonts w:ascii="Book Antiqua" w:hAnsi="Book Antiqua" w:cs="Arial"/>
          <w:sz w:val="22"/>
          <w:szCs w:val="22"/>
          <w:lang w:val="et-EE"/>
        </w:rPr>
        <w:t>d</w:t>
      </w:r>
      <w:r w:rsidRPr="00E31433">
        <w:rPr>
          <w:rFonts w:ascii="Book Antiqua" w:hAnsi="Book Antiqua" w:cs="Arial"/>
          <w:sz w:val="22"/>
          <w:szCs w:val="22"/>
          <w:lang w:val="et-EE"/>
        </w:rPr>
        <w:t xml:space="preserve"> </w:t>
      </w:r>
      <w:r w:rsidR="00CA10D1" w:rsidRPr="00E31433">
        <w:rPr>
          <w:rFonts w:ascii="Book Antiqua" w:hAnsi="Book Antiqua" w:cs="Arial"/>
          <w:sz w:val="22"/>
          <w:szCs w:val="22"/>
          <w:lang w:val="et-EE"/>
        </w:rPr>
        <w:t xml:space="preserve">loetakse </w:t>
      </w:r>
      <w:r w:rsidRPr="00E31433">
        <w:rPr>
          <w:rFonts w:ascii="Book Antiqua" w:hAnsi="Book Antiqua" w:cs="Arial"/>
          <w:sz w:val="22"/>
          <w:szCs w:val="22"/>
          <w:lang w:val="et-EE"/>
        </w:rPr>
        <w:t>tasu</w:t>
      </w:r>
      <w:r w:rsidR="00CA10D1" w:rsidRPr="00E31433">
        <w:rPr>
          <w:rFonts w:ascii="Book Antiqua" w:hAnsi="Book Antiqua" w:cs="Arial"/>
          <w:sz w:val="22"/>
          <w:szCs w:val="22"/>
          <w:lang w:val="et-EE"/>
        </w:rPr>
        <w:t xml:space="preserve">tuks alates vastava makse laekumisest Üürileandja või muu maksesaaja arvelduskontole. </w:t>
      </w:r>
      <w:r w:rsidR="007C602A">
        <w:rPr>
          <w:rFonts w:ascii="Book Antiqua" w:hAnsi="Book Antiqua" w:cs="Arial"/>
          <w:sz w:val="22"/>
          <w:szCs w:val="22"/>
          <w:lang w:val="et-EE"/>
        </w:rPr>
        <w:t>Viivitatud m</w:t>
      </w:r>
      <w:r w:rsidR="00CA10D1" w:rsidRPr="00E31433">
        <w:rPr>
          <w:rFonts w:ascii="Book Antiqua" w:hAnsi="Book Antiqua" w:cs="Arial"/>
          <w:sz w:val="22"/>
          <w:szCs w:val="22"/>
          <w:lang w:val="et-EE"/>
        </w:rPr>
        <w:t>akse sooritamisel loetakse tasutuks makse aluseks oleval arvel näidatud summad järgnevalt: esmalt loetakse tasutuks</w:t>
      </w:r>
      <w:r w:rsidR="00ED713C" w:rsidRPr="00E31433">
        <w:rPr>
          <w:rFonts w:ascii="Book Antiqua" w:hAnsi="Book Antiqua" w:cs="Arial"/>
          <w:sz w:val="22"/>
          <w:szCs w:val="22"/>
          <w:lang w:val="et-EE"/>
        </w:rPr>
        <w:t xml:space="preserve"> viivised, leppetrahvid</w:t>
      </w:r>
      <w:r w:rsidR="00CA10D1" w:rsidRPr="00E31433">
        <w:rPr>
          <w:rFonts w:ascii="Book Antiqua" w:hAnsi="Book Antiqua" w:cs="Arial"/>
          <w:sz w:val="22"/>
          <w:szCs w:val="22"/>
          <w:lang w:val="et-EE"/>
        </w:rPr>
        <w:t>, seejärel kõrvalkulud ning v</w:t>
      </w:r>
      <w:r w:rsidR="005317C6" w:rsidRPr="00E31433">
        <w:rPr>
          <w:rFonts w:ascii="Book Antiqua" w:hAnsi="Book Antiqua" w:cs="Arial"/>
          <w:sz w:val="22"/>
          <w:szCs w:val="22"/>
          <w:lang w:val="et-EE"/>
        </w:rPr>
        <w:t>iimasena põhisumma (üüritasu).</w:t>
      </w:r>
    </w:p>
    <w:p w:rsidR="00144043" w:rsidRPr="00E31433" w:rsidRDefault="00144043" w:rsidP="00E21B8E">
      <w:pPr>
        <w:numPr>
          <w:ilvl w:val="1"/>
          <w:numId w:val="24"/>
        </w:numPr>
        <w:autoSpaceDE w:val="0"/>
        <w:autoSpaceDN w:val="0"/>
        <w:adjustRightInd w:val="0"/>
        <w:ind w:left="567" w:hanging="567"/>
        <w:jc w:val="both"/>
        <w:rPr>
          <w:rFonts w:ascii="Book Antiqua" w:hAnsi="Book Antiqua" w:cs="Arial"/>
          <w:sz w:val="22"/>
          <w:szCs w:val="22"/>
          <w:lang w:val="et-EE"/>
        </w:rPr>
      </w:pPr>
      <w:r w:rsidRPr="00E31433">
        <w:rPr>
          <w:rFonts w:ascii="Book Antiqua" w:hAnsi="Book Antiqua" w:cs="Arial"/>
          <w:sz w:val="22"/>
          <w:szCs w:val="22"/>
          <w:lang w:val="et-EE"/>
        </w:rPr>
        <w:lastRenderedPageBreak/>
        <w:t>Kui Üürnik ei tasu Lepingust tulenevaid makseid ettenähtud maksetähtajaks, kohustub ta maksma Üürileandjale viivist 0,1 protsenti õigeaegselt tasumata summadest iga viivitatud päeva eest. Vastava viivisenõude esitab Üürileandja kirjalikult.</w:t>
      </w:r>
    </w:p>
    <w:p w:rsidR="00FF2A9C" w:rsidRPr="00E31433" w:rsidRDefault="00FF2A9C" w:rsidP="0020271D">
      <w:pPr>
        <w:autoSpaceDE w:val="0"/>
        <w:autoSpaceDN w:val="0"/>
        <w:adjustRightInd w:val="0"/>
        <w:ind w:left="426" w:hanging="426"/>
        <w:jc w:val="both"/>
        <w:rPr>
          <w:rFonts w:ascii="Book Antiqua" w:hAnsi="Book Antiqua" w:cs="Arial"/>
          <w:sz w:val="22"/>
          <w:szCs w:val="22"/>
          <w:lang w:val="et-EE"/>
        </w:rPr>
      </w:pPr>
    </w:p>
    <w:p w:rsidR="00144043" w:rsidRPr="00E31433" w:rsidRDefault="00144043" w:rsidP="00E21B8E">
      <w:pPr>
        <w:numPr>
          <w:ilvl w:val="0"/>
          <w:numId w:val="24"/>
        </w:numPr>
        <w:ind w:left="567" w:hanging="567"/>
        <w:jc w:val="both"/>
        <w:rPr>
          <w:rFonts w:ascii="Book Antiqua" w:hAnsi="Book Antiqua" w:cs="Arial"/>
          <w:b/>
          <w:bCs/>
          <w:caps/>
          <w:sz w:val="22"/>
          <w:szCs w:val="22"/>
          <w:lang w:val="et-EE"/>
        </w:rPr>
      </w:pPr>
      <w:r w:rsidRPr="00E31433">
        <w:rPr>
          <w:rFonts w:ascii="Book Antiqua" w:hAnsi="Book Antiqua" w:cs="Arial"/>
          <w:b/>
          <w:bCs/>
          <w:caps/>
          <w:sz w:val="22"/>
          <w:szCs w:val="22"/>
          <w:lang w:val="et-EE"/>
        </w:rPr>
        <w:t>Poolte ÕIGUSED JA kohustused</w:t>
      </w:r>
    </w:p>
    <w:p w:rsidR="00144043" w:rsidRPr="00E31433" w:rsidRDefault="00144043" w:rsidP="00E21B8E">
      <w:pPr>
        <w:numPr>
          <w:ilvl w:val="1"/>
          <w:numId w:val="24"/>
        </w:numPr>
        <w:autoSpaceDE w:val="0"/>
        <w:autoSpaceDN w:val="0"/>
        <w:adjustRightInd w:val="0"/>
        <w:ind w:left="567" w:hanging="567"/>
        <w:jc w:val="both"/>
        <w:rPr>
          <w:rFonts w:ascii="Book Antiqua" w:hAnsi="Book Antiqua" w:cs="Arial"/>
          <w:sz w:val="22"/>
          <w:szCs w:val="22"/>
          <w:lang w:val="et-EE"/>
        </w:rPr>
      </w:pPr>
      <w:r w:rsidRPr="00E31433">
        <w:rPr>
          <w:rFonts w:ascii="Book Antiqua" w:hAnsi="Book Antiqua" w:cs="Arial"/>
          <w:sz w:val="22"/>
          <w:szCs w:val="22"/>
          <w:u w:val="single"/>
          <w:lang w:val="et-EE"/>
        </w:rPr>
        <w:t>Üürileandja kohustub:</w:t>
      </w:r>
    </w:p>
    <w:p w:rsidR="00144043" w:rsidRPr="00E31433" w:rsidRDefault="00144043" w:rsidP="00E21B8E">
      <w:pPr>
        <w:pStyle w:val="Kehatekst"/>
        <w:numPr>
          <w:ilvl w:val="2"/>
          <w:numId w:val="24"/>
        </w:numPr>
        <w:ind w:left="567" w:hanging="567"/>
        <w:rPr>
          <w:rFonts w:ascii="Book Antiqua" w:hAnsi="Book Antiqua" w:cs="Arial"/>
          <w:sz w:val="22"/>
          <w:szCs w:val="22"/>
        </w:rPr>
      </w:pPr>
      <w:r w:rsidRPr="00E31433">
        <w:rPr>
          <w:rFonts w:ascii="Book Antiqua" w:hAnsi="Book Antiqua" w:cs="Arial"/>
          <w:sz w:val="22"/>
          <w:szCs w:val="22"/>
        </w:rPr>
        <w:t>andma Lepingu eseme Üürniku kasutusse ja üleandmise-vastuvõtmise aktis fikseeritud seisukorras;</w:t>
      </w:r>
    </w:p>
    <w:p w:rsidR="00144043" w:rsidRPr="00E31433" w:rsidRDefault="00144043" w:rsidP="00E21B8E">
      <w:pPr>
        <w:pStyle w:val="Kehatekst"/>
        <w:numPr>
          <w:ilvl w:val="2"/>
          <w:numId w:val="24"/>
        </w:numPr>
        <w:ind w:left="567" w:hanging="567"/>
        <w:rPr>
          <w:rFonts w:ascii="Book Antiqua" w:hAnsi="Book Antiqua" w:cs="Arial"/>
          <w:sz w:val="22"/>
          <w:szCs w:val="22"/>
        </w:rPr>
      </w:pPr>
      <w:r w:rsidRPr="00E31433">
        <w:rPr>
          <w:rFonts w:ascii="Book Antiqua" w:hAnsi="Book Antiqua" w:cs="Arial"/>
          <w:sz w:val="22"/>
          <w:szCs w:val="22"/>
        </w:rPr>
        <w:t xml:space="preserve">võtma Lepingu lõppemisel </w:t>
      </w:r>
      <w:r w:rsidR="0083605B" w:rsidRPr="00E31433">
        <w:rPr>
          <w:rFonts w:ascii="Book Antiqua" w:hAnsi="Book Antiqua" w:cs="Arial"/>
          <w:sz w:val="22"/>
          <w:szCs w:val="22"/>
        </w:rPr>
        <w:t xml:space="preserve">Üürnikult vastu </w:t>
      </w:r>
      <w:r w:rsidRPr="00E31433">
        <w:rPr>
          <w:rFonts w:ascii="Book Antiqua" w:hAnsi="Book Antiqua" w:cs="Arial"/>
          <w:sz w:val="22"/>
          <w:szCs w:val="22"/>
        </w:rPr>
        <w:t>Lepingu eseme üleandmise-vastuvõtu akti alusel</w:t>
      </w:r>
      <w:r w:rsidR="00152AAB" w:rsidRPr="00E31433">
        <w:rPr>
          <w:rFonts w:ascii="Book Antiqua" w:hAnsi="Book Antiqua" w:cs="Arial"/>
          <w:sz w:val="22"/>
          <w:szCs w:val="22"/>
        </w:rPr>
        <w:t>.</w:t>
      </w:r>
    </w:p>
    <w:p w:rsidR="00144043" w:rsidRPr="00E31433" w:rsidRDefault="00144043" w:rsidP="00E21B8E">
      <w:pPr>
        <w:numPr>
          <w:ilvl w:val="1"/>
          <w:numId w:val="24"/>
        </w:numPr>
        <w:ind w:left="567" w:hanging="567"/>
        <w:jc w:val="both"/>
        <w:rPr>
          <w:rFonts w:ascii="Book Antiqua" w:hAnsi="Book Antiqua" w:cs="Arial"/>
          <w:sz w:val="22"/>
          <w:szCs w:val="22"/>
          <w:lang w:val="et-EE"/>
        </w:rPr>
      </w:pPr>
      <w:r w:rsidRPr="00E31433">
        <w:rPr>
          <w:rFonts w:ascii="Book Antiqua" w:hAnsi="Book Antiqua" w:cs="Arial"/>
          <w:sz w:val="22"/>
          <w:szCs w:val="22"/>
          <w:u w:val="single"/>
          <w:lang w:val="et-EE"/>
        </w:rPr>
        <w:t>Üürileandjal on õigus:</w:t>
      </w:r>
    </w:p>
    <w:p w:rsidR="00671F95" w:rsidRPr="00E31433" w:rsidRDefault="00671F95" w:rsidP="00E21B8E">
      <w:pPr>
        <w:numPr>
          <w:ilvl w:val="2"/>
          <w:numId w:val="24"/>
        </w:numPr>
        <w:autoSpaceDE w:val="0"/>
        <w:autoSpaceDN w:val="0"/>
        <w:adjustRightInd w:val="0"/>
        <w:ind w:left="567" w:hanging="567"/>
        <w:jc w:val="both"/>
        <w:rPr>
          <w:rFonts w:ascii="Book Antiqua" w:hAnsi="Book Antiqua" w:cs="Arial"/>
          <w:sz w:val="22"/>
          <w:szCs w:val="22"/>
          <w:lang w:val="et-EE"/>
        </w:rPr>
      </w:pPr>
      <w:r w:rsidRPr="00E31433">
        <w:rPr>
          <w:rFonts w:ascii="Book Antiqua" w:hAnsi="Book Antiqua" w:cs="Arial"/>
          <w:sz w:val="22"/>
          <w:szCs w:val="22"/>
          <w:lang w:val="et-EE"/>
        </w:rPr>
        <w:t>kontrollida igal ajal Lepingu eseme kasutamise vastavust Lepingu tingimustele, Lepingu eseme säilitamis</w:t>
      </w:r>
      <w:r w:rsidR="00C126BC">
        <w:rPr>
          <w:rFonts w:ascii="Book Antiqua" w:hAnsi="Book Antiqua" w:cs="Arial"/>
          <w:sz w:val="22"/>
          <w:szCs w:val="22"/>
          <w:lang w:val="et-EE"/>
        </w:rPr>
        <w:t>t ja korrashoidu, samuti muude l</w:t>
      </w:r>
      <w:r w:rsidRPr="00E31433">
        <w:rPr>
          <w:rFonts w:ascii="Book Antiqua" w:hAnsi="Book Antiqua" w:cs="Arial"/>
          <w:sz w:val="22"/>
          <w:szCs w:val="22"/>
          <w:lang w:val="et-EE"/>
        </w:rPr>
        <w:t xml:space="preserve">epingutingimuste täitmist Üürniku poolt ja sellealaste rikkumiste, mis halvendavad Lepingu eset, </w:t>
      </w:r>
      <w:r w:rsidR="00C126BC" w:rsidRPr="00E31433">
        <w:rPr>
          <w:rFonts w:ascii="Book Antiqua" w:hAnsi="Book Antiqua" w:cs="Arial"/>
          <w:sz w:val="22"/>
          <w:szCs w:val="22"/>
          <w:lang w:val="et-EE"/>
        </w:rPr>
        <w:t xml:space="preserve">tuvastamisel </w:t>
      </w:r>
      <w:r w:rsidRPr="00E31433">
        <w:rPr>
          <w:rFonts w:ascii="Book Antiqua" w:hAnsi="Book Antiqua" w:cs="Arial"/>
          <w:sz w:val="22"/>
          <w:szCs w:val="22"/>
          <w:lang w:val="et-EE"/>
        </w:rPr>
        <w:t>teha Üürnikule ettekirjutusi rikkumiste kõrvaldamiseks;</w:t>
      </w:r>
    </w:p>
    <w:p w:rsidR="00671F95" w:rsidRPr="00E21B8E" w:rsidRDefault="00671F95" w:rsidP="00E21B8E">
      <w:pPr>
        <w:numPr>
          <w:ilvl w:val="2"/>
          <w:numId w:val="24"/>
        </w:numPr>
        <w:ind w:left="567" w:hanging="567"/>
        <w:jc w:val="both"/>
        <w:rPr>
          <w:rFonts w:ascii="Book Antiqua" w:hAnsi="Book Antiqua" w:cs="Arial"/>
          <w:bCs/>
          <w:sz w:val="22"/>
          <w:szCs w:val="22"/>
          <w:lang w:val="et-EE"/>
        </w:rPr>
      </w:pPr>
      <w:r w:rsidRPr="00E21B8E">
        <w:rPr>
          <w:rFonts w:ascii="Book Antiqua" w:hAnsi="Book Antiqua" w:cs="Arial"/>
          <w:sz w:val="22"/>
          <w:szCs w:val="22"/>
          <w:lang w:val="et-EE"/>
        </w:rPr>
        <w:t>nõuda Üürnikult Lepingu esemele ja/või Üürileandjale Üürniku süü tõttu või Lepingust tulenevate kohustuste mittenõuetekohase täitmise ja/või sellest tulenevalt Lepingu ülesütlemise tagajärjel tekkinud varalise kahju ja sellega seonduvate kulude hüvitamist</w:t>
      </w:r>
      <w:r w:rsidR="00B25FF6" w:rsidRPr="00E21B8E">
        <w:rPr>
          <w:rFonts w:ascii="Book Antiqua" w:hAnsi="Book Antiqua" w:cs="Arial"/>
          <w:sz w:val="22"/>
          <w:szCs w:val="22"/>
          <w:lang w:val="et-EE"/>
        </w:rPr>
        <w:t>;</w:t>
      </w:r>
    </w:p>
    <w:p w:rsidR="00671F95" w:rsidRPr="00E31433" w:rsidRDefault="003C1A54" w:rsidP="00E21B8E">
      <w:pPr>
        <w:numPr>
          <w:ilvl w:val="2"/>
          <w:numId w:val="24"/>
        </w:numPr>
        <w:ind w:left="567" w:hanging="567"/>
        <w:jc w:val="both"/>
        <w:rPr>
          <w:rFonts w:ascii="Book Antiqua" w:hAnsi="Book Antiqua" w:cs="Arial"/>
          <w:sz w:val="22"/>
          <w:szCs w:val="22"/>
          <w:lang w:val="et-EE"/>
        </w:rPr>
      </w:pPr>
      <w:r>
        <w:rPr>
          <w:rFonts w:ascii="Book Antiqua" w:hAnsi="Book Antiqua" w:cs="Arial"/>
          <w:sz w:val="22"/>
          <w:szCs w:val="22"/>
          <w:lang w:val="et-EE"/>
        </w:rPr>
        <w:t>esitad</w:t>
      </w:r>
      <w:r w:rsidR="00671F95" w:rsidRPr="00E31433">
        <w:rPr>
          <w:rFonts w:ascii="Book Antiqua" w:hAnsi="Book Antiqua" w:cs="Arial"/>
          <w:sz w:val="22"/>
          <w:szCs w:val="22"/>
          <w:lang w:val="et-EE"/>
        </w:rPr>
        <w:t>a pretensioon</w:t>
      </w:r>
      <w:r>
        <w:rPr>
          <w:rFonts w:ascii="Book Antiqua" w:hAnsi="Book Antiqua" w:cs="Arial"/>
          <w:sz w:val="22"/>
          <w:szCs w:val="22"/>
          <w:lang w:val="et-EE"/>
        </w:rPr>
        <w:t>e</w:t>
      </w:r>
      <w:r w:rsidR="00671F95" w:rsidRPr="00E31433">
        <w:rPr>
          <w:rFonts w:ascii="Book Antiqua" w:hAnsi="Book Antiqua" w:cs="Arial"/>
          <w:sz w:val="22"/>
          <w:szCs w:val="22"/>
          <w:lang w:val="et-EE"/>
        </w:rPr>
        <w:t>, mida tal on õigus Lepingu kohaselt</w:t>
      </w:r>
      <w:r w:rsidR="0061129F">
        <w:rPr>
          <w:rFonts w:ascii="Book Antiqua" w:hAnsi="Book Antiqua" w:cs="Arial"/>
          <w:sz w:val="22"/>
          <w:szCs w:val="22"/>
          <w:lang w:val="et-EE"/>
        </w:rPr>
        <w:t xml:space="preserve"> </w:t>
      </w:r>
      <w:r w:rsidR="0061129F" w:rsidRPr="00283C09">
        <w:rPr>
          <w:rFonts w:ascii="Book Antiqua" w:hAnsi="Book Antiqua" w:cs="Arial"/>
          <w:sz w:val="22"/>
          <w:szCs w:val="22"/>
          <w:lang w:val="et-EE"/>
        </w:rPr>
        <w:t>Üürniku</w:t>
      </w:r>
      <w:r w:rsidR="00671F95" w:rsidRPr="00283C09">
        <w:rPr>
          <w:rFonts w:ascii="Book Antiqua" w:hAnsi="Book Antiqua" w:cs="Arial"/>
          <w:sz w:val="22"/>
          <w:szCs w:val="22"/>
          <w:lang w:val="et-EE"/>
        </w:rPr>
        <w:t>le</w:t>
      </w:r>
      <w:r w:rsidR="00671F95" w:rsidRPr="00E31433">
        <w:rPr>
          <w:rFonts w:ascii="Book Antiqua" w:hAnsi="Book Antiqua" w:cs="Arial"/>
          <w:sz w:val="22"/>
          <w:szCs w:val="22"/>
          <w:lang w:val="et-EE"/>
        </w:rPr>
        <w:t xml:space="preserve"> esitada, </w:t>
      </w:r>
      <w:r w:rsidR="00FF1457">
        <w:rPr>
          <w:rFonts w:ascii="Book Antiqua" w:hAnsi="Book Antiqua" w:cs="Arial"/>
          <w:sz w:val="22"/>
          <w:szCs w:val="22"/>
          <w:lang w:val="et-EE"/>
        </w:rPr>
        <w:t>ühe</w:t>
      </w:r>
      <w:r w:rsidR="00671F95" w:rsidRPr="00E31433">
        <w:rPr>
          <w:rFonts w:ascii="Book Antiqua" w:hAnsi="Book Antiqua" w:cs="Arial"/>
          <w:sz w:val="22"/>
          <w:szCs w:val="22"/>
          <w:lang w:val="et-EE"/>
        </w:rPr>
        <w:t xml:space="preserve"> (</w:t>
      </w:r>
      <w:r w:rsidR="00FF1457">
        <w:rPr>
          <w:rFonts w:ascii="Book Antiqua" w:hAnsi="Book Antiqua" w:cs="Arial"/>
          <w:sz w:val="22"/>
          <w:szCs w:val="22"/>
          <w:lang w:val="et-EE"/>
        </w:rPr>
        <w:t>1</w:t>
      </w:r>
      <w:r w:rsidR="00671F95" w:rsidRPr="00E31433">
        <w:rPr>
          <w:rFonts w:ascii="Book Antiqua" w:hAnsi="Book Antiqua" w:cs="Arial"/>
          <w:sz w:val="22"/>
          <w:szCs w:val="22"/>
          <w:lang w:val="et-EE"/>
        </w:rPr>
        <w:t xml:space="preserve">) </w:t>
      </w:r>
      <w:r w:rsidR="00FF1457">
        <w:rPr>
          <w:rFonts w:ascii="Book Antiqua" w:hAnsi="Book Antiqua" w:cs="Arial"/>
          <w:sz w:val="22"/>
          <w:szCs w:val="22"/>
          <w:lang w:val="et-EE"/>
        </w:rPr>
        <w:t>kuu</w:t>
      </w:r>
      <w:r w:rsidR="00671F95" w:rsidRPr="00E31433">
        <w:rPr>
          <w:rFonts w:ascii="Book Antiqua" w:hAnsi="Book Antiqua" w:cs="Arial"/>
          <w:sz w:val="22"/>
          <w:szCs w:val="22"/>
          <w:lang w:val="et-EE"/>
        </w:rPr>
        <w:t xml:space="preserve"> jooksul arvates päevast, mil ta sai teada või pidi saama teada sündmustest või asjaoludest, mis annavad aluse pretensiooni esitamiseks</w:t>
      </w:r>
      <w:r w:rsidR="00B25FF6" w:rsidRPr="00E31433">
        <w:rPr>
          <w:rFonts w:ascii="Book Antiqua" w:hAnsi="Book Antiqua" w:cs="Arial"/>
          <w:sz w:val="22"/>
          <w:szCs w:val="22"/>
          <w:lang w:val="et-EE"/>
        </w:rPr>
        <w:t>;</w:t>
      </w:r>
      <w:r w:rsidR="00671F95" w:rsidRPr="00E31433">
        <w:rPr>
          <w:rFonts w:ascii="Book Antiqua" w:hAnsi="Book Antiqua" w:cs="Arial"/>
          <w:sz w:val="22"/>
          <w:szCs w:val="22"/>
          <w:lang w:val="et-EE"/>
        </w:rPr>
        <w:t xml:space="preserve"> </w:t>
      </w:r>
    </w:p>
    <w:p w:rsidR="00B063D0" w:rsidRPr="00E31433" w:rsidRDefault="00B063D0" w:rsidP="00E21B8E">
      <w:pPr>
        <w:numPr>
          <w:ilvl w:val="2"/>
          <w:numId w:val="24"/>
        </w:numPr>
        <w:ind w:left="567" w:hanging="567"/>
        <w:jc w:val="both"/>
        <w:rPr>
          <w:rFonts w:ascii="Book Antiqua" w:hAnsi="Book Antiqua" w:cs="Arial"/>
          <w:sz w:val="22"/>
          <w:szCs w:val="22"/>
          <w:lang w:val="et-EE"/>
        </w:rPr>
      </w:pPr>
      <w:r w:rsidRPr="00283C09">
        <w:rPr>
          <w:rFonts w:ascii="Book Antiqua" w:hAnsi="Book Antiqua" w:cs="Arial"/>
          <w:sz w:val="22"/>
          <w:szCs w:val="22"/>
          <w:lang w:val="et-EE"/>
        </w:rPr>
        <w:t xml:space="preserve">keelduda Üürnikule </w:t>
      </w:r>
      <w:r w:rsidR="0061129F" w:rsidRPr="00283C09">
        <w:rPr>
          <w:rFonts w:ascii="Book Antiqua" w:hAnsi="Book Antiqua" w:cs="Arial"/>
          <w:sz w:val="22"/>
          <w:szCs w:val="22"/>
          <w:lang w:val="et-EE"/>
        </w:rPr>
        <w:t xml:space="preserve">nõusoleku andmisest </w:t>
      </w:r>
      <w:r w:rsidRPr="00283C09">
        <w:rPr>
          <w:rFonts w:ascii="Book Antiqua" w:hAnsi="Book Antiqua" w:cs="Arial"/>
          <w:sz w:val="22"/>
          <w:szCs w:val="22"/>
          <w:lang w:val="et-EE"/>
        </w:rPr>
        <w:t>Lepingust tulenevate kohustuste täitmise</w:t>
      </w:r>
      <w:r w:rsidR="0061129F" w:rsidRPr="00283C09">
        <w:rPr>
          <w:rFonts w:ascii="Book Antiqua" w:hAnsi="Book Antiqua" w:cs="Arial"/>
          <w:sz w:val="22"/>
          <w:szCs w:val="22"/>
          <w:lang w:val="et-EE"/>
        </w:rPr>
        <w:t>l</w:t>
      </w:r>
      <w:r w:rsidRPr="00283C09">
        <w:rPr>
          <w:rFonts w:ascii="Book Antiqua" w:hAnsi="Book Antiqua" w:cs="Arial"/>
          <w:sz w:val="22"/>
          <w:szCs w:val="22"/>
          <w:lang w:val="et-EE"/>
        </w:rPr>
        <w:t xml:space="preserve">, sh </w:t>
      </w:r>
      <w:r w:rsidR="00541E7F" w:rsidRPr="00283C09">
        <w:rPr>
          <w:rFonts w:ascii="Book Antiqua" w:hAnsi="Book Antiqua" w:cs="Arial"/>
          <w:sz w:val="22"/>
          <w:szCs w:val="22"/>
          <w:lang w:val="et-EE"/>
        </w:rPr>
        <w:t>Lepingu eseme</w:t>
      </w:r>
      <w:r w:rsidRPr="00283C09">
        <w:rPr>
          <w:rFonts w:ascii="Book Antiqua" w:hAnsi="Book Antiqua" w:cs="Arial"/>
          <w:sz w:val="22"/>
          <w:szCs w:val="22"/>
          <w:lang w:val="et-EE"/>
        </w:rPr>
        <w:t xml:space="preserve"> allüürile või muul viisil </w:t>
      </w:r>
      <w:proofErr w:type="spellStart"/>
      <w:r w:rsidRPr="00283C09">
        <w:rPr>
          <w:rFonts w:ascii="Book Antiqua" w:hAnsi="Book Antiqua" w:cs="Arial"/>
          <w:sz w:val="22"/>
          <w:szCs w:val="22"/>
          <w:lang w:val="et-EE"/>
        </w:rPr>
        <w:t>allkasutusse</w:t>
      </w:r>
      <w:proofErr w:type="spellEnd"/>
      <w:r w:rsidRPr="00283C09">
        <w:rPr>
          <w:rFonts w:ascii="Book Antiqua" w:hAnsi="Book Antiqua" w:cs="Arial"/>
          <w:sz w:val="22"/>
          <w:szCs w:val="22"/>
          <w:lang w:val="et-EE"/>
        </w:rPr>
        <w:t xml:space="preserve"> andmiseks,</w:t>
      </w:r>
      <w:r w:rsidRPr="00E31433">
        <w:rPr>
          <w:rFonts w:ascii="Book Antiqua" w:hAnsi="Book Antiqua" w:cs="Arial"/>
          <w:sz w:val="22"/>
          <w:szCs w:val="22"/>
          <w:lang w:val="et-EE"/>
        </w:rPr>
        <w:t xml:space="preserve"> kui selleks on mõjuv põhjus ja nõusoleku andmine kahjustab </w:t>
      </w:r>
      <w:r w:rsidR="00541E7F" w:rsidRPr="00E31433">
        <w:rPr>
          <w:rFonts w:ascii="Book Antiqua" w:hAnsi="Book Antiqua" w:cs="Arial"/>
          <w:sz w:val="22"/>
          <w:szCs w:val="22"/>
          <w:lang w:val="et-EE"/>
        </w:rPr>
        <w:t>Lepingu eset</w:t>
      </w:r>
      <w:r w:rsidR="00B25FF6" w:rsidRPr="00E31433">
        <w:rPr>
          <w:rFonts w:ascii="Book Antiqua" w:hAnsi="Book Antiqua" w:cs="Arial"/>
          <w:sz w:val="22"/>
          <w:szCs w:val="22"/>
          <w:lang w:val="et-EE"/>
        </w:rPr>
        <w:t>;</w:t>
      </w:r>
    </w:p>
    <w:p w:rsidR="00B25FF6" w:rsidRPr="00E31433" w:rsidRDefault="00B25FF6" w:rsidP="00E21B8E">
      <w:pPr>
        <w:numPr>
          <w:ilvl w:val="2"/>
          <w:numId w:val="24"/>
        </w:numPr>
        <w:ind w:left="567" w:hanging="567"/>
        <w:jc w:val="both"/>
        <w:rPr>
          <w:rFonts w:ascii="Book Antiqua" w:hAnsi="Book Antiqua" w:cs="Arial"/>
          <w:sz w:val="22"/>
          <w:szCs w:val="22"/>
          <w:lang w:val="et-EE" w:bidi="ar-JO"/>
        </w:rPr>
      </w:pPr>
      <w:r w:rsidRPr="00E31433">
        <w:rPr>
          <w:rFonts w:ascii="Book Antiqua" w:hAnsi="Book Antiqua" w:cs="Arial"/>
          <w:sz w:val="22"/>
          <w:szCs w:val="22"/>
          <w:lang w:val="et-EE"/>
        </w:rPr>
        <w:t>nõuda Üürnikult Lepingu eseme tagastamist juhul,</w:t>
      </w:r>
      <w:r w:rsidRPr="00E31433">
        <w:rPr>
          <w:rFonts w:ascii="Book Antiqua" w:hAnsi="Book Antiqua" w:cs="Arial"/>
          <w:sz w:val="22"/>
          <w:szCs w:val="22"/>
          <w:lang w:val="et-EE" w:bidi="ar-JO"/>
        </w:rPr>
        <w:t xml:space="preserve"> kui Narva linnal tekib ettenägematul põhjusel vajadus Lepingu eseme järele ning sel põhjusel Lepingu ülesütlemises.</w:t>
      </w:r>
    </w:p>
    <w:p w:rsidR="00FF2A9C" w:rsidRPr="00FF2A9C" w:rsidRDefault="00FF2A9C" w:rsidP="00E21B8E">
      <w:pPr>
        <w:numPr>
          <w:ilvl w:val="1"/>
          <w:numId w:val="24"/>
        </w:numPr>
        <w:autoSpaceDE w:val="0"/>
        <w:autoSpaceDN w:val="0"/>
        <w:adjustRightInd w:val="0"/>
        <w:ind w:left="567" w:hanging="567"/>
        <w:jc w:val="both"/>
        <w:rPr>
          <w:rFonts w:ascii="Book Antiqua" w:hAnsi="Book Antiqua" w:cs="Arial"/>
          <w:sz w:val="22"/>
          <w:szCs w:val="22"/>
          <w:lang w:val="et-EE"/>
        </w:rPr>
      </w:pPr>
      <w:r w:rsidRPr="00016BD9">
        <w:rPr>
          <w:rFonts w:ascii="Book Antiqua" w:hAnsi="Book Antiqua"/>
          <w:sz w:val="22"/>
          <w:u w:val="single"/>
          <w:lang w:val="et-EE"/>
        </w:rPr>
        <w:t>Üürnik kohustub</w:t>
      </w:r>
      <w:r w:rsidRPr="00FF2A9C">
        <w:rPr>
          <w:rFonts w:ascii="Book Antiqua" w:hAnsi="Book Antiqua" w:cs="Arial"/>
          <w:sz w:val="22"/>
          <w:szCs w:val="22"/>
          <w:lang w:val="et-EE"/>
        </w:rPr>
        <w:t>:</w:t>
      </w:r>
    </w:p>
    <w:p w:rsidR="00FF2A9C" w:rsidRPr="00FF2A9C" w:rsidRDefault="00747209" w:rsidP="00E21B8E">
      <w:pPr>
        <w:numPr>
          <w:ilvl w:val="2"/>
          <w:numId w:val="24"/>
        </w:numPr>
        <w:autoSpaceDE w:val="0"/>
        <w:autoSpaceDN w:val="0"/>
        <w:adjustRightInd w:val="0"/>
        <w:ind w:left="567" w:hanging="567"/>
        <w:jc w:val="both"/>
        <w:rPr>
          <w:rFonts w:ascii="Book Antiqua" w:hAnsi="Book Antiqua" w:cs="Arial"/>
          <w:sz w:val="22"/>
          <w:szCs w:val="22"/>
          <w:lang w:val="et-EE"/>
        </w:rPr>
      </w:pPr>
      <w:r w:rsidRPr="00FF2A9C">
        <w:rPr>
          <w:rFonts w:ascii="Book Antiqua" w:hAnsi="Book Antiqua" w:cs="Arial"/>
          <w:sz w:val="22"/>
          <w:szCs w:val="22"/>
          <w:lang w:val="et-EE"/>
        </w:rPr>
        <w:t xml:space="preserve">võtma Üürileandjalt vastu </w:t>
      </w:r>
      <w:r w:rsidR="00FF2A9C" w:rsidRPr="00FF2A9C">
        <w:rPr>
          <w:rFonts w:ascii="Book Antiqua" w:hAnsi="Book Antiqua" w:cs="Arial"/>
          <w:sz w:val="22"/>
          <w:szCs w:val="22"/>
          <w:lang w:val="et-EE"/>
        </w:rPr>
        <w:t xml:space="preserve">Lepingu eseme valduse ja Lepingu eseme vastuvõtmisel alla kirjutama Lepingu eseme üleandmise-vastuvõtmise aktile; </w:t>
      </w:r>
    </w:p>
    <w:p w:rsidR="00FF2A9C" w:rsidRPr="00FF2A9C" w:rsidRDefault="00FF2A9C" w:rsidP="00E21B8E">
      <w:pPr>
        <w:numPr>
          <w:ilvl w:val="2"/>
          <w:numId w:val="24"/>
        </w:numPr>
        <w:autoSpaceDE w:val="0"/>
        <w:autoSpaceDN w:val="0"/>
        <w:adjustRightInd w:val="0"/>
        <w:ind w:left="567" w:hanging="567"/>
        <w:jc w:val="both"/>
        <w:rPr>
          <w:rFonts w:ascii="Book Antiqua" w:hAnsi="Book Antiqua" w:cs="Arial"/>
          <w:sz w:val="22"/>
          <w:szCs w:val="22"/>
          <w:lang w:val="et-EE"/>
        </w:rPr>
      </w:pPr>
      <w:r w:rsidRPr="00FF2A9C">
        <w:rPr>
          <w:rFonts w:ascii="Book Antiqua" w:hAnsi="Book Antiqua" w:cs="Arial"/>
          <w:sz w:val="22"/>
          <w:szCs w:val="22"/>
          <w:lang w:val="et-EE"/>
        </w:rPr>
        <w:t>tasuma igakuiselt Üüritasu ja teised Lepingust tulenevad maksed Lepingus fikseeritud tingimustel;</w:t>
      </w:r>
    </w:p>
    <w:p w:rsidR="00FF2A9C" w:rsidRPr="00FF2A9C" w:rsidRDefault="00FF2A9C" w:rsidP="00E21B8E">
      <w:pPr>
        <w:numPr>
          <w:ilvl w:val="2"/>
          <w:numId w:val="24"/>
        </w:numPr>
        <w:autoSpaceDE w:val="0"/>
        <w:autoSpaceDN w:val="0"/>
        <w:adjustRightInd w:val="0"/>
        <w:ind w:left="567" w:hanging="567"/>
        <w:jc w:val="both"/>
        <w:rPr>
          <w:rFonts w:ascii="Book Antiqua" w:hAnsi="Book Antiqua" w:cs="Arial"/>
          <w:sz w:val="22"/>
          <w:szCs w:val="22"/>
          <w:lang w:val="et-EE"/>
        </w:rPr>
      </w:pPr>
      <w:r w:rsidRPr="00FF2A9C">
        <w:rPr>
          <w:rFonts w:ascii="Book Antiqua" w:hAnsi="Book Antiqua" w:cs="Arial"/>
          <w:sz w:val="22"/>
          <w:szCs w:val="22"/>
          <w:lang w:val="et-EE"/>
        </w:rPr>
        <w:t>kasutama Lepingu eset sihipäraselt vastavalt Lepingu</w:t>
      </w:r>
      <w:r w:rsidR="0023474C">
        <w:rPr>
          <w:rFonts w:ascii="Book Antiqua" w:hAnsi="Book Antiqua" w:cs="Arial"/>
          <w:sz w:val="22"/>
          <w:szCs w:val="22"/>
          <w:lang w:val="et-EE"/>
        </w:rPr>
        <w:t xml:space="preserve"> ja enampakkumise</w:t>
      </w:r>
      <w:r w:rsidRPr="00FF2A9C">
        <w:rPr>
          <w:rFonts w:ascii="Book Antiqua" w:hAnsi="Book Antiqua" w:cs="Arial"/>
          <w:sz w:val="22"/>
          <w:szCs w:val="22"/>
          <w:lang w:val="et-EE"/>
        </w:rPr>
        <w:t xml:space="preserve"> tingimustele</w:t>
      </w:r>
      <w:r w:rsidR="00FC4682">
        <w:rPr>
          <w:rFonts w:ascii="Book Antiqua" w:hAnsi="Book Antiqua" w:cs="Arial"/>
          <w:sz w:val="22"/>
          <w:szCs w:val="22"/>
          <w:lang w:val="et-EE"/>
        </w:rPr>
        <w:t>, s.</w:t>
      </w:r>
      <w:r w:rsidR="008E226A">
        <w:rPr>
          <w:rFonts w:ascii="Book Antiqua" w:hAnsi="Book Antiqua" w:cs="Arial"/>
          <w:sz w:val="22"/>
          <w:szCs w:val="22"/>
          <w:lang w:val="et-EE"/>
        </w:rPr>
        <w:t> </w:t>
      </w:r>
      <w:r w:rsidR="00FC4682">
        <w:rPr>
          <w:rFonts w:ascii="Book Antiqua" w:hAnsi="Book Antiqua" w:cs="Arial"/>
          <w:sz w:val="22"/>
          <w:szCs w:val="22"/>
          <w:lang w:val="et-EE"/>
        </w:rPr>
        <w:t>o</w:t>
      </w:r>
      <w:r w:rsidR="00FC4682" w:rsidRPr="00573600">
        <w:rPr>
          <w:rFonts w:ascii="Book Antiqua" w:hAnsi="Book Antiqua" w:cs="Arial"/>
          <w:b/>
          <w:sz w:val="22"/>
          <w:szCs w:val="22"/>
          <w:lang w:val="et-EE"/>
        </w:rPr>
        <w:t xml:space="preserve">. </w:t>
      </w:r>
      <w:proofErr w:type="spellStart"/>
      <w:r w:rsidR="00B83A57">
        <w:rPr>
          <w:rFonts w:ascii="Book Antiqua" w:hAnsi="Book Antiqua" w:cs="Arial"/>
          <w:b/>
          <w:sz w:val="22"/>
          <w:szCs w:val="22"/>
          <w:lang w:val="et-EE"/>
        </w:rPr>
        <w:t>xxxxxxxxxxxxxxx</w:t>
      </w:r>
      <w:proofErr w:type="spellEnd"/>
      <w:r w:rsidR="00EB00FA">
        <w:rPr>
          <w:rFonts w:ascii="Book Antiqua" w:hAnsi="Book Antiqua" w:cs="Arial"/>
          <w:sz w:val="22"/>
          <w:szCs w:val="22"/>
          <w:lang w:val="et-EE"/>
        </w:rPr>
        <w:t xml:space="preserve"> </w:t>
      </w:r>
      <w:r w:rsidRPr="00FF2A9C">
        <w:rPr>
          <w:rFonts w:ascii="Book Antiqua" w:hAnsi="Book Antiqua" w:cs="Arial"/>
          <w:sz w:val="22"/>
          <w:szCs w:val="22"/>
          <w:lang w:val="et-EE"/>
        </w:rPr>
        <w:t>ning mitte muutma Lepingu eseme sihtotstarvet ilma Üürileandja eelneva kirjaliku loata</w:t>
      </w:r>
      <w:r w:rsidR="00EE6B8C">
        <w:rPr>
          <w:rFonts w:ascii="Book Antiqua" w:hAnsi="Book Antiqua" w:cs="Arial"/>
          <w:sz w:val="22"/>
          <w:szCs w:val="22"/>
          <w:lang w:val="et-EE"/>
        </w:rPr>
        <w:t>.</w:t>
      </w:r>
      <w:r w:rsidR="00EE6B8C" w:rsidRPr="00EE6B8C">
        <w:rPr>
          <w:sz w:val="22"/>
          <w:szCs w:val="22"/>
          <w:lang w:val="et-EE"/>
        </w:rPr>
        <w:t xml:space="preserve"> </w:t>
      </w:r>
      <w:r w:rsidR="00EE6B8C" w:rsidRPr="00EE6B8C">
        <w:rPr>
          <w:rFonts w:ascii="Book Antiqua" w:hAnsi="Book Antiqua"/>
          <w:sz w:val="22"/>
          <w:szCs w:val="22"/>
          <w:lang w:val="et-EE"/>
        </w:rPr>
        <w:t xml:space="preserve">VÕS § 1023 lg 3 kohaselt pole </w:t>
      </w:r>
      <w:r w:rsidR="00EE6B8C">
        <w:rPr>
          <w:rFonts w:ascii="Book Antiqua" w:hAnsi="Book Antiqua"/>
          <w:sz w:val="22"/>
          <w:szCs w:val="22"/>
          <w:lang w:val="et-EE"/>
        </w:rPr>
        <w:t xml:space="preserve">Üürnikul </w:t>
      </w:r>
      <w:r w:rsidR="00EE6B8C" w:rsidRPr="00EE6B8C">
        <w:rPr>
          <w:rFonts w:ascii="Book Antiqua" w:hAnsi="Book Antiqua"/>
          <w:sz w:val="22"/>
          <w:szCs w:val="22"/>
          <w:lang w:val="et-EE"/>
        </w:rPr>
        <w:t xml:space="preserve">õigust nõuda </w:t>
      </w:r>
      <w:r w:rsidR="00EE6B8C">
        <w:rPr>
          <w:rFonts w:ascii="Book Antiqua" w:hAnsi="Book Antiqua"/>
          <w:sz w:val="22"/>
          <w:szCs w:val="22"/>
          <w:lang w:val="et-EE"/>
        </w:rPr>
        <w:t>Üürile</w:t>
      </w:r>
      <w:r w:rsidR="00EE6B8C" w:rsidRPr="00EE6B8C">
        <w:rPr>
          <w:rFonts w:ascii="Book Antiqua" w:hAnsi="Book Antiqua"/>
          <w:sz w:val="22"/>
          <w:szCs w:val="22"/>
          <w:lang w:val="et-EE"/>
        </w:rPr>
        <w:t>andjalt kulutuste hüvitamist või tasu maksmist;</w:t>
      </w:r>
    </w:p>
    <w:p w:rsidR="00FF2A9C" w:rsidRPr="00FF2A9C" w:rsidRDefault="00FF2A9C" w:rsidP="00E21B8E">
      <w:pPr>
        <w:numPr>
          <w:ilvl w:val="2"/>
          <w:numId w:val="24"/>
        </w:numPr>
        <w:autoSpaceDE w:val="0"/>
        <w:autoSpaceDN w:val="0"/>
        <w:adjustRightInd w:val="0"/>
        <w:ind w:left="567" w:hanging="567"/>
        <w:jc w:val="both"/>
        <w:rPr>
          <w:rFonts w:ascii="Book Antiqua" w:hAnsi="Book Antiqua" w:cs="Arial"/>
          <w:sz w:val="22"/>
          <w:szCs w:val="22"/>
          <w:lang w:val="et-EE"/>
        </w:rPr>
      </w:pPr>
      <w:r w:rsidRPr="00FF2A9C">
        <w:rPr>
          <w:rFonts w:ascii="Book Antiqua" w:hAnsi="Book Antiqua" w:cs="Arial"/>
          <w:sz w:val="22"/>
          <w:szCs w:val="22"/>
          <w:lang w:val="et-EE"/>
        </w:rPr>
        <w:t xml:space="preserve">kasutama Lepingu eset heaperemehelikult, tegema omal kulul õigeaegselt Lepingu eseme korrashoiuks ja sihtotstarbeliseks kasutamiseks </w:t>
      </w:r>
      <w:r w:rsidR="00356BDC">
        <w:rPr>
          <w:rFonts w:ascii="Book Antiqua" w:hAnsi="Book Antiqua" w:cs="Arial"/>
          <w:sz w:val="22"/>
          <w:szCs w:val="22"/>
          <w:lang w:val="et-EE"/>
        </w:rPr>
        <w:t>nõutud</w:t>
      </w:r>
      <w:r w:rsidRPr="00FF2A9C">
        <w:rPr>
          <w:rFonts w:ascii="Book Antiqua" w:hAnsi="Book Antiqua" w:cs="Arial"/>
          <w:sz w:val="22"/>
          <w:szCs w:val="22"/>
          <w:lang w:val="et-EE"/>
        </w:rPr>
        <w:t xml:space="preserve"> seisukorra säilitamiseks vajalikke hooldus- ja remonditöid;</w:t>
      </w:r>
    </w:p>
    <w:p w:rsidR="00FF2A9C" w:rsidRPr="00FF2A9C" w:rsidRDefault="00FF2A9C" w:rsidP="00E21B8E">
      <w:pPr>
        <w:numPr>
          <w:ilvl w:val="2"/>
          <w:numId w:val="24"/>
        </w:numPr>
        <w:autoSpaceDE w:val="0"/>
        <w:autoSpaceDN w:val="0"/>
        <w:adjustRightInd w:val="0"/>
        <w:ind w:left="567" w:hanging="567"/>
        <w:jc w:val="both"/>
        <w:rPr>
          <w:rFonts w:ascii="Book Antiqua" w:hAnsi="Book Antiqua" w:cs="Arial"/>
          <w:sz w:val="22"/>
          <w:szCs w:val="22"/>
          <w:lang w:val="et-EE"/>
        </w:rPr>
      </w:pPr>
      <w:r w:rsidRPr="00FF2A9C">
        <w:rPr>
          <w:rFonts w:ascii="Book Antiqua" w:hAnsi="Book Antiqua" w:cs="Arial"/>
          <w:sz w:val="22"/>
          <w:szCs w:val="22"/>
          <w:lang w:val="et-EE"/>
        </w:rPr>
        <w:t>tagama Üürileandja esindajatele Üürniku tööajal takistamatu juurdepääsu Lepingu esemele Lepingu tingimuste täitmise kontrollimiseks;</w:t>
      </w:r>
    </w:p>
    <w:p w:rsidR="00FF2A9C" w:rsidRPr="00FF2A9C" w:rsidRDefault="00FF2A9C" w:rsidP="00E21B8E">
      <w:pPr>
        <w:numPr>
          <w:ilvl w:val="2"/>
          <w:numId w:val="24"/>
        </w:numPr>
        <w:autoSpaceDE w:val="0"/>
        <w:autoSpaceDN w:val="0"/>
        <w:adjustRightInd w:val="0"/>
        <w:ind w:left="567" w:hanging="567"/>
        <w:jc w:val="both"/>
        <w:rPr>
          <w:rFonts w:ascii="Book Antiqua" w:hAnsi="Book Antiqua" w:cs="Arial"/>
          <w:sz w:val="22"/>
          <w:szCs w:val="22"/>
          <w:lang w:val="et-EE"/>
        </w:rPr>
      </w:pPr>
      <w:r w:rsidRPr="00FF2A9C">
        <w:rPr>
          <w:rFonts w:ascii="Book Antiqua" w:hAnsi="Book Antiqua" w:cs="Arial"/>
          <w:sz w:val="22"/>
          <w:szCs w:val="22"/>
          <w:lang w:val="et-EE"/>
        </w:rPr>
        <w:t>tagama tuleohutus- ja sanitaareeskirja nõuete täitmise Lepingu esemes, samuti järgima Päästeameti ettekirjutusi ning vastutama tuleohutuse eest Lepingu esemes;</w:t>
      </w:r>
    </w:p>
    <w:p w:rsidR="00FF2A9C" w:rsidRPr="00FF2A9C" w:rsidRDefault="00FF2A9C" w:rsidP="00E21B8E">
      <w:pPr>
        <w:numPr>
          <w:ilvl w:val="2"/>
          <w:numId w:val="24"/>
        </w:numPr>
        <w:autoSpaceDE w:val="0"/>
        <w:autoSpaceDN w:val="0"/>
        <w:adjustRightInd w:val="0"/>
        <w:ind w:left="567" w:hanging="567"/>
        <w:jc w:val="both"/>
        <w:rPr>
          <w:rFonts w:ascii="Book Antiqua" w:hAnsi="Book Antiqua" w:cs="Arial"/>
          <w:sz w:val="22"/>
          <w:szCs w:val="22"/>
          <w:lang w:val="et-EE"/>
        </w:rPr>
      </w:pPr>
      <w:r w:rsidRPr="00FF2A9C">
        <w:rPr>
          <w:rFonts w:ascii="Book Antiqua" w:hAnsi="Book Antiqua" w:cs="Arial"/>
          <w:sz w:val="22"/>
          <w:szCs w:val="22"/>
          <w:lang w:val="et-EE"/>
        </w:rPr>
        <w:t xml:space="preserve">teatama viivitamatult Üürileandjale, kui Üürnik on muutunud maksejõuetuks; </w:t>
      </w:r>
    </w:p>
    <w:p w:rsidR="00FF2A9C" w:rsidRPr="00FF2A9C" w:rsidRDefault="003B7458" w:rsidP="00E21B8E">
      <w:pPr>
        <w:numPr>
          <w:ilvl w:val="2"/>
          <w:numId w:val="24"/>
        </w:numPr>
        <w:autoSpaceDE w:val="0"/>
        <w:autoSpaceDN w:val="0"/>
        <w:adjustRightInd w:val="0"/>
        <w:ind w:left="567" w:hanging="567"/>
        <w:jc w:val="both"/>
        <w:rPr>
          <w:rFonts w:ascii="Book Antiqua" w:hAnsi="Book Antiqua" w:cs="Arial"/>
          <w:sz w:val="22"/>
          <w:szCs w:val="22"/>
          <w:lang w:val="et-EE"/>
        </w:rPr>
      </w:pPr>
      <w:r w:rsidRPr="00FF2A9C">
        <w:rPr>
          <w:rFonts w:ascii="Book Antiqua" w:hAnsi="Book Antiqua" w:cs="Arial"/>
          <w:sz w:val="22"/>
          <w:szCs w:val="22"/>
          <w:lang w:val="et-EE"/>
        </w:rPr>
        <w:t xml:space="preserve">tagastama </w:t>
      </w:r>
      <w:r w:rsidR="00FF2A9C" w:rsidRPr="00FF2A9C">
        <w:rPr>
          <w:rFonts w:ascii="Book Antiqua" w:hAnsi="Book Antiqua" w:cs="Arial"/>
          <w:sz w:val="22"/>
          <w:szCs w:val="22"/>
          <w:lang w:val="et-EE"/>
        </w:rPr>
        <w:t xml:space="preserve">Lepingu ülesütlemisel Lepingu eseme ja </w:t>
      </w:r>
      <w:r w:rsidR="007C602A" w:rsidRPr="00FF2A9C">
        <w:rPr>
          <w:rFonts w:ascii="Book Antiqua" w:hAnsi="Book Antiqua" w:cs="Arial"/>
          <w:sz w:val="22"/>
          <w:szCs w:val="22"/>
          <w:lang w:val="et-EE"/>
        </w:rPr>
        <w:t xml:space="preserve">omal kulul </w:t>
      </w:r>
      <w:r w:rsidR="00FF2A9C" w:rsidRPr="00FF2A9C">
        <w:rPr>
          <w:rFonts w:ascii="Book Antiqua" w:hAnsi="Book Antiqua" w:cs="Arial"/>
          <w:sz w:val="22"/>
          <w:szCs w:val="22"/>
          <w:lang w:val="et-EE"/>
        </w:rPr>
        <w:t>kõrvaldama paigaldatud sildid, reklaami jne.</w:t>
      </w:r>
    </w:p>
    <w:p w:rsidR="00FF2A9C" w:rsidRPr="00FF2A9C" w:rsidRDefault="00FF2A9C" w:rsidP="00E21B8E">
      <w:pPr>
        <w:numPr>
          <w:ilvl w:val="1"/>
          <w:numId w:val="24"/>
        </w:numPr>
        <w:autoSpaceDE w:val="0"/>
        <w:autoSpaceDN w:val="0"/>
        <w:adjustRightInd w:val="0"/>
        <w:ind w:left="567" w:hanging="567"/>
        <w:jc w:val="both"/>
        <w:rPr>
          <w:rFonts w:ascii="Book Antiqua" w:hAnsi="Book Antiqua" w:cs="Arial"/>
          <w:sz w:val="22"/>
          <w:szCs w:val="22"/>
          <w:lang w:val="et-EE"/>
        </w:rPr>
      </w:pPr>
      <w:r w:rsidRPr="007C602A">
        <w:rPr>
          <w:rFonts w:ascii="Book Antiqua" w:hAnsi="Book Antiqua" w:cs="Arial"/>
          <w:sz w:val="22"/>
          <w:szCs w:val="22"/>
          <w:u w:val="single"/>
          <w:lang w:val="et-EE"/>
        </w:rPr>
        <w:t>Üürnikul on õigus</w:t>
      </w:r>
      <w:r w:rsidRPr="00FF2A9C">
        <w:rPr>
          <w:rFonts w:ascii="Book Antiqua" w:hAnsi="Book Antiqua" w:cs="Arial"/>
          <w:sz w:val="22"/>
          <w:szCs w:val="22"/>
          <w:lang w:val="et-EE"/>
        </w:rPr>
        <w:t>:</w:t>
      </w:r>
    </w:p>
    <w:p w:rsidR="00FF2A9C" w:rsidRPr="00FF2A9C" w:rsidRDefault="00FF1457" w:rsidP="00E21B8E">
      <w:pPr>
        <w:numPr>
          <w:ilvl w:val="2"/>
          <w:numId w:val="24"/>
        </w:numPr>
        <w:autoSpaceDE w:val="0"/>
        <w:autoSpaceDN w:val="0"/>
        <w:adjustRightInd w:val="0"/>
        <w:ind w:left="567" w:hanging="567"/>
        <w:jc w:val="both"/>
        <w:rPr>
          <w:rFonts w:ascii="Book Antiqua" w:hAnsi="Book Antiqua" w:cs="Arial"/>
          <w:sz w:val="22"/>
          <w:szCs w:val="22"/>
          <w:lang w:val="et-EE"/>
        </w:rPr>
      </w:pPr>
      <w:r>
        <w:rPr>
          <w:rFonts w:ascii="Book Antiqua" w:hAnsi="Book Antiqua" w:cs="Arial"/>
          <w:sz w:val="22"/>
          <w:szCs w:val="22"/>
          <w:lang w:val="et-EE"/>
        </w:rPr>
        <w:t>v</w:t>
      </w:r>
      <w:r w:rsidR="00FF2A9C" w:rsidRPr="00FF2A9C">
        <w:rPr>
          <w:rFonts w:ascii="Book Antiqua" w:hAnsi="Book Antiqua" w:cs="Arial"/>
          <w:sz w:val="22"/>
          <w:szCs w:val="22"/>
          <w:lang w:val="et-EE"/>
        </w:rPr>
        <w:t>allata ja kasutada Lepingu eset Lepingus toodud tingimustel ja korras;</w:t>
      </w:r>
    </w:p>
    <w:p w:rsidR="00FF2A9C" w:rsidRPr="00FF2A9C" w:rsidRDefault="003C1A54" w:rsidP="00E21B8E">
      <w:pPr>
        <w:numPr>
          <w:ilvl w:val="2"/>
          <w:numId w:val="24"/>
        </w:numPr>
        <w:autoSpaceDE w:val="0"/>
        <w:autoSpaceDN w:val="0"/>
        <w:adjustRightInd w:val="0"/>
        <w:ind w:left="567" w:hanging="567"/>
        <w:jc w:val="both"/>
        <w:rPr>
          <w:rFonts w:ascii="Book Antiqua" w:hAnsi="Book Antiqua" w:cs="Arial"/>
          <w:sz w:val="22"/>
          <w:szCs w:val="22"/>
          <w:lang w:val="et-EE"/>
        </w:rPr>
      </w:pPr>
      <w:r>
        <w:rPr>
          <w:rFonts w:ascii="Book Antiqua" w:hAnsi="Book Antiqua" w:cs="Arial"/>
          <w:sz w:val="22"/>
          <w:szCs w:val="22"/>
          <w:lang w:val="et-EE"/>
        </w:rPr>
        <w:t>esitad</w:t>
      </w:r>
      <w:r w:rsidR="00FF2A9C" w:rsidRPr="00FF2A9C">
        <w:rPr>
          <w:rFonts w:ascii="Book Antiqua" w:hAnsi="Book Antiqua" w:cs="Arial"/>
          <w:sz w:val="22"/>
          <w:szCs w:val="22"/>
          <w:lang w:val="et-EE"/>
        </w:rPr>
        <w:t>a pretensioon</w:t>
      </w:r>
      <w:r>
        <w:rPr>
          <w:rFonts w:ascii="Book Antiqua" w:hAnsi="Book Antiqua" w:cs="Arial"/>
          <w:sz w:val="22"/>
          <w:szCs w:val="22"/>
          <w:lang w:val="et-EE"/>
        </w:rPr>
        <w:t>e</w:t>
      </w:r>
      <w:r w:rsidR="00FF2A9C" w:rsidRPr="00FF2A9C">
        <w:rPr>
          <w:rFonts w:ascii="Book Antiqua" w:hAnsi="Book Antiqua" w:cs="Arial"/>
          <w:sz w:val="22"/>
          <w:szCs w:val="22"/>
          <w:lang w:val="et-EE"/>
        </w:rPr>
        <w:t>, mida tal on õigus Lepingu kohaselt Üürileandjale esitada 10</w:t>
      </w:r>
      <w:r w:rsidR="00F038C3">
        <w:rPr>
          <w:rFonts w:ascii="Book Antiqua" w:hAnsi="Book Antiqua" w:cs="Arial"/>
          <w:sz w:val="22"/>
          <w:szCs w:val="22"/>
          <w:lang w:val="et-EE"/>
        </w:rPr>
        <w:t xml:space="preserve"> (kümne)</w:t>
      </w:r>
      <w:r w:rsidR="00FF2A9C" w:rsidRPr="00FF2A9C">
        <w:rPr>
          <w:rFonts w:ascii="Book Antiqua" w:hAnsi="Book Antiqua" w:cs="Arial"/>
          <w:sz w:val="22"/>
          <w:szCs w:val="22"/>
          <w:lang w:val="et-EE"/>
        </w:rPr>
        <w:t xml:space="preserve"> tööpäeva jooksul arvates päevast, mil ta sai teada või pidi saama teada sündmustest või asjaoludest, mis annavad aluse pretensiooni esitamiseks. </w:t>
      </w:r>
    </w:p>
    <w:p w:rsidR="00F048ED" w:rsidRPr="00E31433" w:rsidRDefault="00F048ED" w:rsidP="0020271D">
      <w:pPr>
        <w:autoSpaceDE w:val="0"/>
        <w:autoSpaceDN w:val="0"/>
        <w:adjustRightInd w:val="0"/>
        <w:jc w:val="both"/>
        <w:rPr>
          <w:rFonts w:ascii="Book Antiqua" w:hAnsi="Book Antiqua" w:cs="Arial"/>
          <w:caps/>
          <w:sz w:val="22"/>
          <w:szCs w:val="22"/>
          <w:lang w:val="et-EE"/>
        </w:rPr>
      </w:pPr>
    </w:p>
    <w:p w:rsidR="00144043" w:rsidRPr="00E31433" w:rsidRDefault="00144043" w:rsidP="00E21B8E">
      <w:pPr>
        <w:numPr>
          <w:ilvl w:val="0"/>
          <w:numId w:val="24"/>
        </w:numPr>
        <w:autoSpaceDE w:val="0"/>
        <w:autoSpaceDN w:val="0"/>
        <w:adjustRightInd w:val="0"/>
        <w:ind w:left="567" w:hanging="567"/>
        <w:jc w:val="both"/>
        <w:rPr>
          <w:rFonts w:ascii="Book Antiqua" w:hAnsi="Book Antiqua" w:cs="Arial"/>
          <w:b/>
          <w:caps/>
          <w:sz w:val="22"/>
          <w:szCs w:val="22"/>
          <w:lang w:val="et-EE"/>
        </w:rPr>
      </w:pPr>
      <w:r w:rsidRPr="00E31433">
        <w:rPr>
          <w:rFonts w:ascii="Book Antiqua" w:hAnsi="Book Antiqua" w:cs="Arial"/>
          <w:b/>
          <w:caps/>
          <w:sz w:val="22"/>
          <w:szCs w:val="22"/>
          <w:lang w:val="et-EE"/>
        </w:rPr>
        <w:lastRenderedPageBreak/>
        <w:t xml:space="preserve">Lepingu muutmine </w:t>
      </w:r>
    </w:p>
    <w:p w:rsidR="00144043" w:rsidRPr="00E31433" w:rsidRDefault="00144043" w:rsidP="00E21B8E">
      <w:pPr>
        <w:numPr>
          <w:ilvl w:val="1"/>
          <w:numId w:val="24"/>
        </w:numPr>
        <w:autoSpaceDE w:val="0"/>
        <w:autoSpaceDN w:val="0"/>
        <w:adjustRightInd w:val="0"/>
        <w:ind w:left="567" w:hanging="567"/>
        <w:jc w:val="both"/>
        <w:rPr>
          <w:rFonts w:ascii="Book Antiqua" w:hAnsi="Book Antiqua" w:cs="Arial"/>
          <w:sz w:val="22"/>
          <w:szCs w:val="22"/>
          <w:lang w:val="et-EE"/>
        </w:rPr>
      </w:pPr>
      <w:r w:rsidRPr="00E31433">
        <w:rPr>
          <w:rFonts w:ascii="Book Antiqua" w:hAnsi="Book Antiqua" w:cs="Arial"/>
          <w:sz w:val="22"/>
          <w:szCs w:val="22"/>
          <w:lang w:val="et-EE"/>
        </w:rPr>
        <w:t xml:space="preserve">Lepingu tingimusi võib muuta Poolte kokkuleppel, välja arvatud juhul, kui Lepingu tingimuste muutmise vajadus tuleneb Eesti Vabariigi </w:t>
      </w:r>
      <w:r w:rsidR="00AB55AC" w:rsidRPr="00E31433">
        <w:rPr>
          <w:rFonts w:ascii="Book Antiqua" w:hAnsi="Book Antiqua" w:cs="Arial"/>
          <w:sz w:val="22"/>
          <w:szCs w:val="22"/>
          <w:lang w:val="et-EE"/>
        </w:rPr>
        <w:t xml:space="preserve">või kohaliku omavalitsuse </w:t>
      </w:r>
      <w:r w:rsidRPr="00E31433">
        <w:rPr>
          <w:rFonts w:ascii="Book Antiqua" w:hAnsi="Book Antiqua" w:cs="Arial"/>
          <w:sz w:val="22"/>
          <w:szCs w:val="22"/>
          <w:lang w:val="et-EE"/>
        </w:rPr>
        <w:t>õigusaktidest.</w:t>
      </w:r>
    </w:p>
    <w:p w:rsidR="00144043" w:rsidRDefault="00144043" w:rsidP="00E21B8E">
      <w:pPr>
        <w:numPr>
          <w:ilvl w:val="1"/>
          <w:numId w:val="24"/>
        </w:numPr>
        <w:autoSpaceDE w:val="0"/>
        <w:autoSpaceDN w:val="0"/>
        <w:adjustRightInd w:val="0"/>
        <w:ind w:left="567" w:hanging="567"/>
        <w:jc w:val="both"/>
        <w:rPr>
          <w:rFonts w:ascii="Book Antiqua" w:hAnsi="Book Antiqua" w:cs="Arial"/>
          <w:sz w:val="22"/>
          <w:szCs w:val="22"/>
          <w:lang w:val="et-EE"/>
        </w:rPr>
      </w:pPr>
      <w:r w:rsidRPr="00E31433">
        <w:rPr>
          <w:rFonts w:ascii="Book Antiqua" w:hAnsi="Book Antiqua" w:cs="Arial"/>
          <w:sz w:val="22"/>
          <w:szCs w:val="22"/>
          <w:lang w:val="et-EE"/>
        </w:rPr>
        <w:t>Ühe Poole esitatud kirjaliku taotluse lepingutingimuste muutmiseks vaatab teine Pool läbi 10 tööpäeva jooksul arvates taotluse saamise päevast. Keeldumise korral teatatakse sellest teisele Poolele koos vastavasisulise põhjendusega samaks tähtajaks.</w:t>
      </w:r>
    </w:p>
    <w:p w:rsidR="00AB55AC" w:rsidRPr="00E21B8E" w:rsidRDefault="00AB55AC" w:rsidP="00E21B8E">
      <w:pPr>
        <w:numPr>
          <w:ilvl w:val="1"/>
          <w:numId w:val="24"/>
        </w:numPr>
        <w:ind w:left="567" w:hanging="567"/>
        <w:jc w:val="both"/>
        <w:rPr>
          <w:rFonts w:ascii="Book Antiqua" w:hAnsi="Book Antiqua" w:cs="Arial"/>
          <w:bCs/>
          <w:sz w:val="22"/>
          <w:szCs w:val="22"/>
          <w:lang w:val="et-EE"/>
        </w:rPr>
      </w:pPr>
      <w:r w:rsidRPr="00E21B8E">
        <w:rPr>
          <w:rFonts w:ascii="Book Antiqua" w:hAnsi="Book Antiqua" w:cs="Arial"/>
          <w:sz w:val="22"/>
          <w:szCs w:val="22"/>
          <w:lang w:val="et-EE"/>
        </w:rPr>
        <w:t xml:space="preserve">Kõik Lepingu täitmiseks, muutmiseks või lõpetamiseks Poolte </w:t>
      </w:r>
      <w:r w:rsidR="007E5352" w:rsidRPr="00E21B8E">
        <w:rPr>
          <w:rFonts w:ascii="Book Antiqua" w:hAnsi="Book Antiqua" w:cs="Arial"/>
          <w:sz w:val="22"/>
          <w:szCs w:val="22"/>
          <w:lang w:val="et-EE"/>
        </w:rPr>
        <w:t>vahel</w:t>
      </w:r>
      <w:r w:rsidRPr="00E21B8E">
        <w:rPr>
          <w:rFonts w:ascii="Book Antiqua" w:hAnsi="Book Antiqua" w:cs="Arial"/>
          <w:sz w:val="22"/>
          <w:szCs w:val="22"/>
          <w:lang w:val="et-EE"/>
        </w:rPr>
        <w:t xml:space="preserve"> tehtavad kokkulepped koostatakse kirjalikult </w:t>
      </w:r>
      <w:r w:rsidR="007E5352" w:rsidRPr="00E21B8E">
        <w:rPr>
          <w:rFonts w:ascii="Book Antiqua" w:hAnsi="Book Antiqua" w:cs="Arial"/>
          <w:sz w:val="22"/>
          <w:szCs w:val="22"/>
          <w:lang w:val="et-EE"/>
        </w:rPr>
        <w:t>ning allkirjastatakse</w:t>
      </w:r>
      <w:r w:rsidRPr="00E21B8E">
        <w:rPr>
          <w:rFonts w:ascii="Book Antiqua" w:hAnsi="Book Antiqua" w:cs="Arial"/>
          <w:sz w:val="22"/>
          <w:szCs w:val="22"/>
          <w:lang w:val="et-EE"/>
        </w:rPr>
        <w:t>. Nimetatud kokkulepped on Lepingu lisadeks, mis numereeritakse kronoloogilises järjekorras ja säilitatakse koos Lepingu tekstiga.</w:t>
      </w:r>
    </w:p>
    <w:p w:rsidR="00202C01" w:rsidRPr="00E31433" w:rsidRDefault="00202C01" w:rsidP="00016BD9">
      <w:pPr>
        <w:autoSpaceDE w:val="0"/>
        <w:autoSpaceDN w:val="0"/>
        <w:adjustRightInd w:val="0"/>
        <w:jc w:val="both"/>
        <w:rPr>
          <w:rFonts w:ascii="Book Antiqua" w:hAnsi="Book Antiqua" w:cs="Arial"/>
          <w:sz w:val="22"/>
          <w:szCs w:val="22"/>
          <w:lang w:val="et-EE"/>
        </w:rPr>
      </w:pPr>
    </w:p>
    <w:p w:rsidR="00144043" w:rsidRPr="00E31433" w:rsidRDefault="00144043" w:rsidP="00E64F20">
      <w:pPr>
        <w:numPr>
          <w:ilvl w:val="0"/>
          <w:numId w:val="24"/>
        </w:numPr>
        <w:autoSpaceDE w:val="0"/>
        <w:autoSpaceDN w:val="0"/>
        <w:adjustRightInd w:val="0"/>
        <w:ind w:left="567" w:hanging="567"/>
        <w:jc w:val="both"/>
        <w:rPr>
          <w:rFonts w:ascii="Book Antiqua" w:hAnsi="Book Antiqua" w:cs="Arial"/>
          <w:b/>
          <w:caps/>
          <w:sz w:val="22"/>
          <w:szCs w:val="22"/>
          <w:lang w:val="et-EE"/>
        </w:rPr>
      </w:pPr>
      <w:r w:rsidRPr="00E31433">
        <w:rPr>
          <w:rFonts w:ascii="Book Antiqua" w:hAnsi="Book Antiqua" w:cs="Arial"/>
          <w:b/>
          <w:caps/>
          <w:sz w:val="22"/>
          <w:szCs w:val="22"/>
          <w:lang w:val="et-EE"/>
        </w:rPr>
        <w:t>Lepingu lõppemine ja ülesütlemine</w:t>
      </w:r>
    </w:p>
    <w:p w:rsidR="00031E3B" w:rsidRPr="00E31433" w:rsidRDefault="00031E3B" w:rsidP="00E64F20">
      <w:pPr>
        <w:numPr>
          <w:ilvl w:val="1"/>
          <w:numId w:val="24"/>
        </w:numPr>
        <w:ind w:left="567" w:hanging="567"/>
        <w:jc w:val="both"/>
        <w:rPr>
          <w:rFonts w:ascii="Book Antiqua" w:hAnsi="Book Antiqua"/>
          <w:sz w:val="22"/>
          <w:szCs w:val="22"/>
          <w:lang w:val="et-EE"/>
        </w:rPr>
      </w:pPr>
      <w:r w:rsidRPr="00E31433">
        <w:rPr>
          <w:rFonts w:ascii="Book Antiqua" w:hAnsi="Book Antiqua"/>
          <w:sz w:val="22"/>
          <w:szCs w:val="22"/>
          <w:lang w:val="et-EE"/>
        </w:rPr>
        <w:t>Leping lõpeb Lepingu</w:t>
      </w:r>
      <w:r w:rsidR="007C602A">
        <w:rPr>
          <w:rFonts w:ascii="Book Antiqua" w:hAnsi="Book Antiqua"/>
          <w:sz w:val="22"/>
          <w:szCs w:val="22"/>
          <w:lang w:val="et-EE"/>
        </w:rPr>
        <w:t xml:space="preserve"> tähtaja möödumisel või Lepingu</w:t>
      </w:r>
      <w:r w:rsidRPr="00E31433">
        <w:rPr>
          <w:rFonts w:ascii="Book Antiqua" w:hAnsi="Book Antiqua"/>
          <w:sz w:val="22"/>
          <w:szCs w:val="22"/>
          <w:lang w:val="et-EE"/>
        </w:rPr>
        <w:t xml:space="preserve"> eseme kasutuskõlbmatuks </w:t>
      </w:r>
      <w:r w:rsidR="00254BBA" w:rsidRPr="00283C09">
        <w:rPr>
          <w:rFonts w:ascii="Book Antiqua" w:hAnsi="Book Antiqua"/>
          <w:sz w:val="22"/>
          <w:szCs w:val="22"/>
          <w:lang w:val="et-EE"/>
        </w:rPr>
        <w:t>muutumisel</w:t>
      </w:r>
      <w:r w:rsidR="00E96E77" w:rsidRPr="00283C09">
        <w:rPr>
          <w:rFonts w:ascii="Book Antiqua" w:hAnsi="Book Antiqua"/>
          <w:sz w:val="22"/>
          <w:szCs w:val="22"/>
          <w:lang w:val="et-EE"/>
        </w:rPr>
        <w:t>.</w:t>
      </w:r>
    </w:p>
    <w:p w:rsidR="00144043" w:rsidRPr="00E31433" w:rsidRDefault="00144043" w:rsidP="00E64F20">
      <w:pPr>
        <w:numPr>
          <w:ilvl w:val="1"/>
          <w:numId w:val="24"/>
        </w:numPr>
        <w:autoSpaceDE w:val="0"/>
        <w:autoSpaceDN w:val="0"/>
        <w:adjustRightInd w:val="0"/>
        <w:ind w:left="567" w:hanging="567"/>
        <w:jc w:val="both"/>
        <w:rPr>
          <w:rFonts w:ascii="Book Antiqua" w:hAnsi="Book Antiqua" w:cs="Arial"/>
          <w:sz w:val="22"/>
          <w:szCs w:val="22"/>
          <w:lang w:val="et-EE"/>
        </w:rPr>
      </w:pPr>
      <w:r w:rsidRPr="00E31433">
        <w:rPr>
          <w:rFonts w:ascii="Book Antiqua" w:hAnsi="Book Antiqua" w:cs="Arial"/>
          <w:sz w:val="22"/>
          <w:szCs w:val="22"/>
          <w:lang w:val="et-EE"/>
        </w:rPr>
        <w:t xml:space="preserve">Lepingu </w:t>
      </w:r>
      <w:r w:rsidR="00575917" w:rsidRPr="00E31433">
        <w:rPr>
          <w:rFonts w:ascii="Book Antiqua" w:hAnsi="Book Antiqua" w:cs="Arial"/>
          <w:sz w:val="22"/>
          <w:szCs w:val="22"/>
          <w:lang w:val="et-EE"/>
        </w:rPr>
        <w:t xml:space="preserve">ennetähtaegne </w:t>
      </w:r>
      <w:r w:rsidRPr="00E31433">
        <w:rPr>
          <w:rFonts w:ascii="Book Antiqua" w:hAnsi="Book Antiqua" w:cs="Arial"/>
          <w:sz w:val="22"/>
          <w:szCs w:val="22"/>
          <w:lang w:val="et-EE"/>
        </w:rPr>
        <w:t xml:space="preserve">lõpetamine toimub Poolte kirjalikul kokkuleppel </w:t>
      </w:r>
      <w:r w:rsidR="00575917" w:rsidRPr="00E31433">
        <w:rPr>
          <w:rFonts w:ascii="Book Antiqua" w:hAnsi="Book Antiqua" w:cs="Arial"/>
          <w:sz w:val="22"/>
          <w:szCs w:val="22"/>
          <w:lang w:val="et-EE"/>
        </w:rPr>
        <w:t xml:space="preserve">või lepingu p. </w:t>
      </w:r>
      <w:r w:rsidR="006D2BAF">
        <w:rPr>
          <w:rFonts w:ascii="Book Antiqua" w:hAnsi="Book Antiqua" w:cs="Arial"/>
          <w:sz w:val="22"/>
          <w:szCs w:val="22"/>
          <w:lang w:val="et-EE"/>
        </w:rPr>
        <w:t>9</w:t>
      </w:r>
      <w:r w:rsidR="00575917" w:rsidRPr="00E31433">
        <w:rPr>
          <w:rFonts w:ascii="Book Antiqua" w:hAnsi="Book Antiqua" w:cs="Arial"/>
          <w:sz w:val="22"/>
          <w:szCs w:val="22"/>
          <w:lang w:val="et-EE"/>
        </w:rPr>
        <w:t>.</w:t>
      </w:r>
      <w:r w:rsidR="0073057A" w:rsidRPr="00E31433">
        <w:rPr>
          <w:rFonts w:ascii="Book Antiqua" w:hAnsi="Book Antiqua" w:cs="Arial"/>
          <w:sz w:val="22"/>
          <w:szCs w:val="22"/>
          <w:lang w:val="et-EE"/>
        </w:rPr>
        <w:t>3</w:t>
      </w:r>
      <w:r w:rsidR="00575917" w:rsidRPr="00E31433">
        <w:rPr>
          <w:rFonts w:ascii="Book Antiqua" w:hAnsi="Book Antiqua" w:cs="Arial"/>
          <w:sz w:val="22"/>
          <w:szCs w:val="22"/>
          <w:lang w:val="et-EE"/>
        </w:rPr>
        <w:t xml:space="preserve">. või p. </w:t>
      </w:r>
      <w:r w:rsidR="006D2BAF">
        <w:rPr>
          <w:rFonts w:ascii="Book Antiqua" w:hAnsi="Book Antiqua" w:cs="Arial"/>
          <w:sz w:val="22"/>
          <w:szCs w:val="22"/>
          <w:lang w:val="et-EE"/>
        </w:rPr>
        <w:t>9</w:t>
      </w:r>
      <w:r w:rsidR="00575917" w:rsidRPr="00E31433">
        <w:rPr>
          <w:rFonts w:ascii="Book Antiqua" w:hAnsi="Book Antiqua" w:cs="Arial"/>
          <w:sz w:val="22"/>
          <w:szCs w:val="22"/>
          <w:lang w:val="et-EE"/>
        </w:rPr>
        <w:t>.</w:t>
      </w:r>
      <w:r w:rsidR="0073057A" w:rsidRPr="00E31433">
        <w:rPr>
          <w:rFonts w:ascii="Book Antiqua" w:hAnsi="Book Antiqua" w:cs="Arial"/>
          <w:sz w:val="22"/>
          <w:szCs w:val="22"/>
          <w:lang w:val="et-EE"/>
        </w:rPr>
        <w:t>4</w:t>
      </w:r>
      <w:r w:rsidR="00575917" w:rsidRPr="00E31433">
        <w:rPr>
          <w:rFonts w:ascii="Book Antiqua" w:hAnsi="Book Antiqua" w:cs="Arial"/>
          <w:sz w:val="22"/>
          <w:szCs w:val="22"/>
          <w:lang w:val="et-EE"/>
        </w:rPr>
        <w:t>. sätestatud</w:t>
      </w:r>
      <w:r w:rsidRPr="00E31433">
        <w:rPr>
          <w:rFonts w:ascii="Book Antiqua" w:hAnsi="Book Antiqua" w:cs="Arial"/>
          <w:sz w:val="22"/>
          <w:szCs w:val="22"/>
          <w:lang w:val="et-EE"/>
        </w:rPr>
        <w:t xml:space="preserve"> alus</w:t>
      </w:r>
      <w:r w:rsidR="00575917" w:rsidRPr="00E31433">
        <w:rPr>
          <w:rFonts w:ascii="Book Antiqua" w:hAnsi="Book Antiqua" w:cs="Arial"/>
          <w:sz w:val="22"/>
          <w:szCs w:val="22"/>
          <w:lang w:val="et-EE"/>
        </w:rPr>
        <w:t>t</w:t>
      </w:r>
      <w:r w:rsidRPr="00E31433">
        <w:rPr>
          <w:rFonts w:ascii="Book Antiqua" w:hAnsi="Book Antiqua" w:cs="Arial"/>
          <w:sz w:val="22"/>
          <w:szCs w:val="22"/>
          <w:lang w:val="et-EE"/>
        </w:rPr>
        <w:t>el</w:t>
      </w:r>
      <w:r w:rsidR="00575917" w:rsidRPr="00E31433">
        <w:rPr>
          <w:rFonts w:ascii="Book Antiqua" w:hAnsi="Book Antiqua" w:cs="Arial"/>
          <w:sz w:val="22"/>
          <w:szCs w:val="22"/>
          <w:lang w:val="et-EE"/>
        </w:rPr>
        <w:t xml:space="preserve"> </w:t>
      </w:r>
      <w:r w:rsidR="007C602A" w:rsidRPr="00E31433">
        <w:rPr>
          <w:rFonts w:ascii="Book Antiqua" w:hAnsi="Book Antiqua" w:cs="Arial"/>
          <w:sz w:val="22"/>
          <w:szCs w:val="22"/>
          <w:lang w:val="et-EE"/>
        </w:rPr>
        <w:t xml:space="preserve">ühe Poole </w:t>
      </w:r>
      <w:r w:rsidR="00575917" w:rsidRPr="00E31433">
        <w:rPr>
          <w:rFonts w:ascii="Book Antiqua" w:hAnsi="Book Antiqua" w:cs="Arial"/>
          <w:sz w:val="22"/>
          <w:szCs w:val="22"/>
          <w:lang w:val="et-EE"/>
        </w:rPr>
        <w:t>Lepingu ülesütlemisel.</w:t>
      </w:r>
      <w:r w:rsidRPr="00E31433">
        <w:rPr>
          <w:rFonts w:ascii="Book Antiqua" w:hAnsi="Book Antiqua" w:cs="Arial"/>
          <w:sz w:val="22"/>
          <w:szCs w:val="22"/>
          <w:lang w:val="et-EE"/>
        </w:rPr>
        <w:t xml:space="preserve">  </w:t>
      </w:r>
    </w:p>
    <w:p w:rsidR="006D2BAF" w:rsidRPr="006D2BAF" w:rsidRDefault="006D2BAF" w:rsidP="00E64F20">
      <w:pPr>
        <w:numPr>
          <w:ilvl w:val="1"/>
          <w:numId w:val="24"/>
        </w:numPr>
        <w:autoSpaceDE w:val="0"/>
        <w:autoSpaceDN w:val="0"/>
        <w:adjustRightInd w:val="0"/>
        <w:ind w:left="567" w:hanging="567"/>
        <w:jc w:val="both"/>
        <w:rPr>
          <w:rFonts w:ascii="Book Antiqua" w:hAnsi="Book Antiqua" w:cs="Arial"/>
          <w:sz w:val="22"/>
          <w:szCs w:val="22"/>
          <w:lang w:val="et-EE"/>
        </w:rPr>
      </w:pPr>
      <w:r w:rsidRPr="006D2BAF">
        <w:rPr>
          <w:rFonts w:ascii="Book Antiqua" w:hAnsi="Book Antiqua" w:cs="Arial"/>
          <w:sz w:val="22"/>
          <w:szCs w:val="22"/>
          <w:lang w:val="et-EE"/>
        </w:rPr>
        <w:t xml:space="preserve">Üürileandjal on õigus Leping erakorraliselt üles öelda, teatades sellest Üürnikule kirjalikult 1 (üks) kuu ette alljärgnevatel juhtudel: </w:t>
      </w:r>
    </w:p>
    <w:p w:rsidR="006D2BAF" w:rsidRPr="006D2BAF" w:rsidRDefault="006D2BAF" w:rsidP="00E64F20">
      <w:pPr>
        <w:numPr>
          <w:ilvl w:val="2"/>
          <w:numId w:val="24"/>
        </w:numPr>
        <w:autoSpaceDE w:val="0"/>
        <w:autoSpaceDN w:val="0"/>
        <w:adjustRightInd w:val="0"/>
        <w:ind w:left="567" w:hanging="567"/>
        <w:jc w:val="both"/>
        <w:rPr>
          <w:rFonts w:ascii="Book Antiqua" w:hAnsi="Book Antiqua" w:cs="Arial"/>
          <w:sz w:val="22"/>
          <w:szCs w:val="22"/>
          <w:lang w:val="et-EE"/>
        </w:rPr>
      </w:pPr>
      <w:r w:rsidRPr="006D2BAF">
        <w:rPr>
          <w:rFonts w:ascii="Book Antiqua" w:hAnsi="Book Antiqua" w:cs="Arial"/>
          <w:sz w:val="22"/>
          <w:szCs w:val="22"/>
          <w:lang w:val="et-EE"/>
        </w:rPr>
        <w:t xml:space="preserve">Üürnik kasutab Lepingu eset vastuolus Lepingus ettenähtud sihtotstarbega; </w:t>
      </w:r>
    </w:p>
    <w:p w:rsidR="006D2BAF" w:rsidRDefault="006D2BAF" w:rsidP="00E64F20">
      <w:pPr>
        <w:numPr>
          <w:ilvl w:val="2"/>
          <w:numId w:val="24"/>
        </w:numPr>
        <w:autoSpaceDE w:val="0"/>
        <w:autoSpaceDN w:val="0"/>
        <w:adjustRightInd w:val="0"/>
        <w:ind w:left="567" w:hanging="567"/>
        <w:jc w:val="both"/>
        <w:rPr>
          <w:rFonts w:ascii="Book Antiqua" w:hAnsi="Book Antiqua" w:cs="Arial"/>
          <w:sz w:val="22"/>
          <w:szCs w:val="22"/>
          <w:lang w:val="et-EE"/>
        </w:rPr>
      </w:pPr>
      <w:r w:rsidRPr="006D2BAF">
        <w:rPr>
          <w:rFonts w:ascii="Book Antiqua" w:hAnsi="Book Antiqua" w:cs="Arial"/>
          <w:sz w:val="22"/>
          <w:szCs w:val="22"/>
          <w:lang w:val="et-EE"/>
        </w:rPr>
        <w:t>Üürniku tegevus halvendab Lepingu eseme seisundit;</w:t>
      </w:r>
    </w:p>
    <w:p w:rsidR="006D2BAF" w:rsidRPr="006D2BAF" w:rsidRDefault="006D2BAF" w:rsidP="00E64F20">
      <w:pPr>
        <w:numPr>
          <w:ilvl w:val="2"/>
          <w:numId w:val="24"/>
        </w:numPr>
        <w:autoSpaceDE w:val="0"/>
        <w:autoSpaceDN w:val="0"/>
        <w:adjustRightInd w:val="0"/>
        <w:ind w:left="567" w:hanging="567"/>
        <w:jc w:val="both"/>
        <w:rPr>
          <w:rFonts w:ascii="Book Antiqua" w:hAnsi="Book Antiqua" w:cs="Arial"/>
          <w:sz w:val="22"/>
          <w:szCs w:val="22"/>
          <w:lang w:val="et-EE"/>
        </w:rPr>
      </w:pPr>
      <w:r w:rsidRPr="006D2BAF">
        <w:rPr>
          <w:rFonts w:ascii="Book Antiqua" w:hAnsi="Book Antiqua" w:cs="Arial"/>
          <w:sz w:val="22"/>
          <w:szCs w:val="22"/>
          <w:lang w:val="et-EE"/>
        </w:rPr>
        <w:t>Üürnik ei ole täies ulatuses tasunud Üüritasu või muid Lepingus nimetatud tasumisele kuuluvaid makseid või võlgnevusele lisanduvat viivist ühe (1) kuu jooksul tasumise tähtpäevast arvates;</w:t>
      </w:r>
    </w:p>
    <w:p w:rsidR="006D2BAF" w:rsidRPr="006D2BAF" w:rsidRDefault="006D2BAF" w:rsidP="00E64F20">
      <w:pPr>
        <w:numPr>
          <w:ilvl w:val="2"/>
          <w:numId w:val="24"/>
        </w:numPr>
        <w:autoSpaceDE w:val="0"/>
        <w:autoSpaceDN w:val="0"/>
        <w:adjustRightInd w:val="0"/>
        <w:ind w:left="567" w:hanging="567"/>
        <w:jc w:val="both"/>
        <w:rPr>
          <w:rFonts w:ascii="Book Antiqua" w:hAnsi="Book Antiqua" w:cs="Arial"/>
          <w:sz w:val="22"/>
          <w:szCs w:val="22"/>
          <w:lang w:val="et-EE"/>
        </w:rPr>
      </w:pPr>
      <w:r w:rsidRPr="006D2BAF">
        <w:rPr>
          <w:rFonts w:ascii="Book Antiqua" w:hAnsi="Book Antiqua" w:cs="Arial"/>
          <w:sz w:val="22"/>
          <w:szCs w:val="22"/>
          <w:lang w:val="et-EE"/>
        </w:rPr>
        <w:t>Narva linnal tekib ettenägematul põhjusel vajadus Lepingu eseme järele.</w:t>
      </w:r>
    </w:p>
    <w:p w:rsidR="00202C01" w:rsidRDefault="006D2BAF" w:rsidP="00E64F20">
      <w:pPr>
        <w:numPr>
          <w:ilvl w:val="1"/>
          <w:numId w:val="24"/>
        </w:numPr>
        <w:autoSpaceDE w:val="0"/>
        <w:autoSpaceDN w:val="0"/>
        <w:adjustRightInd w:val="0"/>
        <w:ind w:left="567" w:hanging="567"/>
        <w:jc w:val="both"/>
        <w:rPr>
          <w:rFonts w:ascii="Book Antiqua" w:hAnsi="Book Antiqua" w:cs="Arial"/>
          <w:sz w:val="22"/>
          <w:szCs w:val="22"/>
          <w:lang w:val="et-EE"/>
        </w:rPr>
      </w:pPr>
      <w:r w:rsidRPr="006D2BAF">
        <w:rPr>
          <w:rFonts w:ascii="Book Antiqua" w:hAnsi="Book Antiqua" w:cs="Arial"/>
          <w:sz w:val="22"/>
          <w:szCs w:val="22"/>
          <w:lang w:val="et-EE"/>
        </w:rPr>
        <w:t>Üürnikul on õigus Leping igal ajal olenemata põhjusest erakorraliselt üles öelda, teatades sellest Üürileandjale kirjalikult ette vähemalt 1 (üks) kuu.</w:t>
      </w:r>
    </w:p>
    <w:p w:rsidR="006D2BAF" w:rsidRPr="006D2BAF" w:rsidRDefault="006D2BAF" w:rsidP="006D2BAF">
      <w:pPr>
        <w:autoSpaceDE w:val="0"/>
        <w:autoSpaceDN w:val="0"/>
        <w:adjustRightInd w:val="0"/>
        <w:jc w:val="both"/>
        <w:rPr>
          <w:rFonts w:ascii="Book Antiqua" w:hAnsi="Book Antiqua" w:cs="Arial"/>
          <w:sz w:val="22"/>
          <w:szCs w:val="22"/>
          <w:lang w:val="et-EE"/>
        </w:rPr>
      </w:pPr>
    </w:p>
    <w:p w:rsidR="00144043" w:rsidRPr="00E31433" w:rsidRDefault="00144043" w:rsidP="00E64F20">
      <w:pPr>
        <w:numPr>
          <w:ilvl w:val="0"/>
          <w:numId w:val="24"/>
        </w:numPr>
        <w:autoSpaceDE w:val="0"/>
        <w:autoSpaceDN w:val="0"/>
        <w:adjustRightInd w:val="0"/>
        <w:ind w:left="567" w:hanging="567"/>
        <w:jc w:val="both"/>
        <w:rPr>
          <w:rFonts w:ascii="Book Antiqua" w:hAnsi="Book Antiqua" w:cs="Arial"/>
          <w:b/>
          <w:caps/>
          <w:sz w:val="22"/>
          <w:szCs w:val="22"/>
          <w:lang w:val="et-EE"/>
        </w:rPr>
      </w:pPr>
      <w:r w:rsidRPr="00E31433">
        <w:rPr>
          <w:rFonts w:ascii="Book Antiqua" w:hAnsi="Book Antiqua" w:cs="Arial"/>
          <w:b/>
          <w:caps/>
          <w:sz w:val="22"/>
          <w:szCs w:val="22"/>
          <w:lang w:val="et-EE"/>
        </w:rPr>
        <w:t xml:space="preserve">Lepingu eseMe üleandmine ja vastuvõtmine Lepingu lõppemisel või </w:t>
      </w:r>
      <w:r w:rsidR="00917D7F" w:rsidRPr="00E31433">
        <w:rPr>
          <w:rFonts w:ascii="Book Antiqua" w:hAnsi="Book Antiqua" w:cs="Arial"/>
          <w:b/>
          <w:caps/>
          <w:sz w:val="22"/>
          <w:szCs w:val="22"/>
          <w:lang w:val="et-EE"/>
        </w:rPr>
        <w:t>Ü</w:t>
      </w:r>
      <w:r w:rsidRPr="00E31433">
        <w:rPr>
          <w:rFonts w:ascii="Book Antiqua" w:hAnsi="Book Antiqua" w:cs="Arial"/>
          <w:b/>
          <w:caps/>
          <w:sz w:val="22"/>
          <w:szCs w:val="22"/>
          <w:lang w:val="et-EE"/>
        </w:rPr>
        <w:t xml:space="preserve">lesütlemisel </w:t>
      </w:r>
    </w:p>
    <w:p w:rsidR="00144043" w:rsidRPr="00E31433" w:rsidRDefault="00144043" w:rsidP="00E64F20">
      <w:pPr>
        <w:numPr>
          <w:ilvl w:val="1"/>
          <w:numId w:val="24"/>
        </w:numPr>
        <w:autoSpaceDE w:val="0"/>
        <w:autoSpaceDN w:val="0"/>
        <w:adjustRightInd w:val="0"/>
        <w:ind w:left="567" w:hanging="567"/>
        <w:jc w:val="both"/>
        <w:rPr>
          <w:rFonts w:ascii="Book Antiqua" w:hAnsi="Book Antiqua" w:cs="Arial"/>
          <w:sz w:val="22"/>
          <w:szCs w:val="22"/>
          <w:lang w:val="et-EE"/>
        </w:rPr>
      </w:pPr>
      <w:r w:rsidRPr="00E31433">
        <w:rPr>
          <w:rFonts w:ascii="Book Antiqua" w:hAnsi="Book Antiqua" w:cs="Arial"/>
          <w:sz w:val="22"/>
          <w:szCs w:val="22"/>
          <w:lang w:val="et-EE"/>
        </w:rPr>
        <w:t>Üürnik on kohustatud Lepingu viimasel kehtivuspäeval Lepingu ese</w:t>
      </w:r>
      <w:r w:rsidR="007E38B2" w:rsidRPr="00E31433">
        <w:rPr>
          <w:rFonts w:ascii="Book Antiqua" w:hAnsi="Book Antiqua" w:cs="Arial"/>
          <w:sz w:val="22"/>
          <w:szCs w:val="22"/>
          <w:lang w:val="et-EE"/>
        </w:rPr>
        <w:t>me</w:t>
      </w:r>
      <w:r w:rsidRPr="00E31433">
        <w:rPr>
          <w:rFonts w:ascii="Book Antiqua" w:hAnsi="Book Antiqua" w:cs="Arial"/>
          <w:sz w:val="22"/>
          <w:szCs w:val="22"/>
          <w:lang w:val="et-EE"/>
        </w:rPr>
        <w:t xml:space="preserve"> Üürileandjale üle andma. </w:t>
      </w:r>
    </w:p>
    <w:p w:rsidR="00144043" w:rsidRPr="00E31433" w:rsidRDefault="00144043" w:rsidP="00E64F20">
      <w:pPr>
        <w:numPr>
          <w:ilvl w:val="1"/>
          <w:numId w:val="24"/>
        </w:numPr>
        <w:autoSpaceDE w:val="0"/>
        <w:autoSpaceDN w:val="0"/>
        <w:adjustRightInd w:val="0"/>
        <w:ind w:left="567" w:hanging="567"/>
        <w:jc w:val="both"/>
        <w:rPr>
          <w:rFonts w:ascii="Book Antiqua" w:hAnsi="Book Antiqua" w:cs="Arial"/>
          <w:sz w:val="22"/>
          <w:szCs w:val="22"/>
          <w:lang w:val="et-EE"/>
        </w:rPr>
      </w:pPr>
      <w:r w:rsidRPr="00E31433">
        <w:rPr>
          <w:rFonts w:ascii="Book Antiqua" w:hAnsi="Book Antiqua" w:cs="Arial"/>
          <w:sz w:val="22"/>
          <w:szCs w:val="22"/>
          <w:lang w:val="et-EE"/>
        </w:rPr>
        <w:t>L</w:t>
      </w:r>
      <w:r w:rsidR="007E38B2" w:rsidRPr="00E31433">
        <w:rPr>
          <w:rFonts w:ascii="Book Antiqua" w:hAnsi="Book Antiqua" w:cs="Arial"/>
          <w:sz w:val="22"/>
          <w:szCs w:val="22"/>
          <w:lang w:val="et-EE"/>
        </w:rPr>
        <w:t>epingu eseme vabastamise ja üle</w:t>
      </w:r>
      <w:r w:rsidRPr="00E31433">
        <w:rPr>
          <w:rFonts w:ascii="Book Antiqua" w:hAnsi="Book Antiqua" w:cs="Arial"/>
          <w:sz w:val="22"/>
          <w:szCs w:val="22"/>
          <w:lang w:val="et-EE"/>
        </w:rPr>
        <w:t xml:space="preserve">andmisega viivitamise korral on Üürnik kohustatud tasuma lisaks </w:t>
      </w:r>
      <w:r w:rsidR="00A24604">
        <w:rPr>
          <w:rFonts w:ascii="Book Antiqua" w:hAnsi="Book Antiqua" w:cs="Arial"/>
          <w:sz w:val="22"/>
          <w:szCs w:val="22"/>
          <w:lang w:val="et-EE"/>
        </w:rPr>
        <w:t>ü</w:t>
      </w:r>
      <w:r w:rsidRPr="00E31433">
        <w:rPr>
          <w:rFonts w:ascii="Book Antiqua" w:hAnsi="Book Antiqua" w:cs="Arial"/>
          <w:sz w:val="22"/>
          <w:szCs w:val="22"/>
          <w:lang w:val="et-EE"/>
        </w:rPr>
        <w:t>üritasule ja muudele Lepingu järgi tasumisele kuuluvatele maksetele leppetrahvi</w:t>
      </w:r>
      <w:r w:rsidR="00DD29FA">
        <w:rPr>
          <w:rFonts w:ascii="Book Antiqua" w:hAnsi="Book Antiqua" w:cs="Arial"/>
          <w:sz w:val="22"/>
          <w:szCs w:val="22"/>
          <w:lang w:val="et-EE"/>
        </w:rPr>
        <w:t xml:space="preserve"> </w:t>
      </w:r>
      <w:r w:rsidRPr="00E31433">
        <w:rPr>
          <w:rFonts w:ascii="Book Antiqua" w:hAnsi="Book Antiqua" w:cs="Arial"/>
          <w:sz w:val="22"/>
          <w:szCs w:val="22"/>
          <w:lang w:val="et-EE"/>
        </w:rPr>
        <w:t xml:space="preserve"> </w:t>
      </w:r>
      <w:r w:rsidR="00DB26F3" w:rsidRPr="00E31433">
        <w:rPr>
          <w:rFonts w:ascii="Book Antiqua" w:hAnsi="Book Antiqua" w:cs="Arial"/>
          <w:sz w:val="22"/>
          <w:szCs w:val="22"/>
          <w:lang w:val="et-EE"/>
        </w:rPr>
        <w:t xml:space="preserve">4 </w:t>
      </w:r>
      <w:r w:rsidRPr="00E31433">
        <w:rPr>
          <w:rFonts w:ascii="Book Antiqua" w:hAnsi="Book Antiqua" w:cs="Arial"/>
          <w:sz w:val="22"/>
          <w:szCs w:val="22"/>
          <w:lang w:val="et-EE"/>
        </w:rPr>
        <w:t>(</w:t>
      </w:r>
      <w:r w:rsidR="00DB26F3" w:rsidRPr="00E31433">
        <w:rPr>
          <w:rFonts w:ascii="Book Antiqua" w:hAnsi="Book Antiqua" w:cs="Arial"/>
          <w:sz w:val="22"/>
          <w:szCs w:val="22"/>
          <w:lang w:val="et-EE"/>
        </w:rPr>
        <w:t>neli</w:t>
      </w:r>
      <w:r w:rsidRPr="00E31433">
        <w:rPr>
          <w:rFonts w:ascii="Book Antiqua" w:hAnsi="Book Antiqua" w:cs="Arial"/>
          <w:sz w:val="22"/>
          <w:szCs w:val="22"/>
          <w:lang w:val="et-EE"/>
        </w:rPr>
        <w:t xml:space="preserve">) % ühe kuu </w:t>
      </w:r>
      <w:r w:rsidR="00A24604">
        <w:rPr>
          <w:rFonts w:ascii="Book Antiqua" w:hAnsi="Book Antiqua" w:cs="Arial"/>
          <w:sz w:val="22"/>
          <w:szCs w:val="22"/>
          <w:lang w:val="et-EE"/>
        </w:rPr>
        <w:t>ü</w:t>
      </w:r>
      <w:r w:rsidRPr="00E31433">
        <w:rPr>
          <w:rFonts w:ascii="Book Antiqua" w:hAnsi="Book Antiqua" w:cs="Arial"/>
          <w:sz w:val="22"/>
          <w:szCs w:val="22"/>
          <w:lang w:val="et-EE"/>
        </w:rPr>
        <w:t>üritasu</w:t>
      </w:r>
      <w:r w:rsidR="00DD29FA">
        <w:rPr>
          <w:rFonts w:ascii="Book Antiqua" w:hAnsi="Book Antiqua" w:cs="Arial"/>
          <w:sz w:val="22"/>
          <w:szCs w:val="22"/>
          <w:lang w:val="et-EE"/>
        </w:rPr>
        <w:t xml:space="preserve"> </w:t>
      </w:r>
      <w:r w:rsidRPr="00E31433">
        <w:rPr>
          <w:rFonts w:ascii="Book Antiqua" w:hAnsi="Book Antiqua" w:cs="Arial"/>
          <w:sz w:val="22"/>
          <w:szCs w:val="22"/>
          <w:lang w:val="et-EE"/>
        </w:rPr>
        <w:t xml:space="preserve">summast iga üleandmisega viivitatud päeva eest. </w:t>
      </w:r>
    </w:p>
    <w:p w:rsidR="00EE7DC1" w:rsidRPr="00E31433" w:rsidRDefault="00EE7DC1" w:rsidP="00E64F20">
      <w:pPr>
        <w:numPr>
          <w:ilvl w:val="1"/>
          <w:numId w:val="24"/>
        </w:numPr>
        <w:autoSpaceDE w:val="0"/>
        <w:autoSpaceDN w:val="0"/>
        <w:adjustRightInd w:val="0"/>
        <w:ind w:left="567" w:hanging="567"/>
        <w:jc w:val="both"/>
        <w:rPr>
          <w:rFonts w:ascii="Book Antiqua" w:hAnsi="Book Antiqua" w:cs="Arial"/>
          <w:sz w:val="22"/>
          <w:szCs w:val="22"/>
          <w:lang w:val="et-EE"/>
        </w:rPr>
      </w:pPr>
      <w:r w:rsidRPr="00E31433">
        <w:rPr>
          <w:rFonts w:ascii="Book Antiqua" w:hAnsi="Book Antiqua" w:cs="Arial"/>
          <w:sz w:val="22"/>
          <w:szCs w:val="22"/>
          <w:lang w:val="et-EE"/>
        </w:rPr>
        <w:t xml:space="preserve">Üürnikult Üürileandjale </w:t>
      </w:r>
      <w:r w:rsidR="006E2FA7" w:rsidRPr="00E31433">
        <w:rPr>
          <w:rFonts w:ascii="Book Antiqua" w:hAnsi="Book Antiqua" w:cs="Arial"/>
          <w:sz w:val="22"/>
          <w:szCs w:val="22"/>
          <w:lang w:val="et-EE"/>
        </w:rPr>
        <w:t>tagastatav</w:t>
      </w:r>
      <w:r w:rsidRPr="00E31433">
        <w:rPr>
          <w:rFonts w:ascii="Book Antiqua" w:hAnsi="Book Antiqua" w:cs="Arial"/>
          <w:sz w:val="22"/>
          <w:szCs w:val="22"/>
          <w:lang w:val="et-EE"/>
        </w:rPr>
        <w:t xml:space="preserve"> Lepingu ese pea</w:t>
      </w:r>
      <w:r w:rsidR="000A5677" w:rsidRPr="00E31433">
        <w:rPr>
          <w:rFonts w:ascii="Book Antiqua" w:hAnsi="Book Antiqua" w:cs="Arial"/>
          <w:sz w:val="22"/>
          <w:szCs w:val="22"/>
          <w:lang w:val="et-EE"/>
        </w:rPr>
        <w:t>b</w:t>
      </w:r>
      <w:r w:rsidRPr="00E31433">
        <w:rPr>
          <w:rFonts w:ascii="Book Antiqua" w:hAnsi="Book Antiqua" w:cs="Arial"/>
          <w:sz w:val="22"/>
          <w:szCs w:val="22"/>
          <w:lang w:val="et-EE"/>
        </w:rPr>
        <w:t xml:space="preserve"> olema Lepingu eseme Üürnikule üleandmisel koostatud üleandmise-vastuvõtmise aktis fikseeritud seisundis, arvestades normaalset kulumist.</w:t>
      </w:r>
    </w:p>
    <w:p w:rsidR="00144043" w:rsidRPr="00E31433" w:rsidRDefault="00144043" w:rsidP="00E64F20">
      <w:pPr>
        <w:numPr>
          <w:ilvl w:val="1"/>
          <w:numId w:val="24"/>
        </w:numPr>
        <w:autoSpaceDE w:val="0"/>
        <w:autoSpaceDN w:val="0"/>
        <w:adjustRightInd w:val="0"/>
        <w:ind w:left="567" w:hanging="567"/>
        <w:jc w:val="both"/>
        <w:rPr>
          <w:rFonts w:ascii="Book Antiqua" w:hAnsi="Book Antiqua" w:cs="Arial"/>
          <w:sz w:val="22"/>
          <w:szCs w:val="22"/>
          <w:lang w:val="et-EE"/>
        </w:rPr>
      </w:pPr>
      <w:r w:rsidRPr="00E31433">
        <w:rPr>
          <w:rFonts w:ascii="Book Antiqua" w:hAnsi="Book Antiqua" w:cs="Arial"/>
          <w:sz w:val="22"/>
          <w:szCs w:val="22"/>
          <w:lang w:val="et-EE"/>
        </w:rPr>
        <w:t xml:space="preserve">Üürileandjal on </w:t>
      </w:r>
      <w:r w:rsidRPr="00DD29FA">
        <w:rPr>
          <w:rFonts w:ascii="Book Antiqua" w:hAnsi="Book Antiqua" w:cs="Arial"/>
          <w:sz w:val="22"/>
          <w:szCs w:val="22"/>
          <w:lang w:val="et-EE"/>
        </w:rPr>
        <w:t xml:space="preserve">õigus esitada Üürnikule punktis </w:t>
      </w:r>
      <w:r w:rsidR="00FF1457" w:rsidRPr="00DD29FA">
        <w:rPr>
          <w:rFonts w:ascii="Book Antiqua" w:hAnsi="Book Antiqua" w:cs="Arial"/>
          <w:sz w:val="22"/>
          <w:szCs w:val="22"/>
          <w:lang w:val="et-EE"/>
        </w:rPr>
        <w:t>10</w:t>
      </w:r>
      <w:r w:rsidRPr="00DD29FA">
        <w:rPr>
          <w:rFonts w:ascii="Book Antiqua" w:hAnsi="Book Antiqua" w:cs="Arial"/>
          <w:sz w:val="22"/>
          <w:szCs w:val="22"/>
          <w:lang w:val="et-EE"/>
        </w:rPr>
        <w:t xml:space="preserve">.2. nimetatud leppetrahvi nõue 3 (kolme) kuu jooksul </w:t>
      </w:r>
      <w:r w:rsidR="00DD29FA" w:rsidRPr="00DD29FA">
        <w:rPr>
          <w:rFonts w:ascii="Book Antiqua" w:hAnsi="Book Antiqua" w:cs="Arial"/>
          <w:color w:val="202020"/>
          <w:sz w:val="22"/>
          <w:szCs w:val="22"/>
          <w:shd w:val="clear" w:color="auto" w:fill="FFFFFF"/>
          <w:lang w:val="et-EE"/>
        </w:rPr>
        <w:t>pärast kohustuse rikkumise avastamist.</w:t>
      </w:r>
    </w:p>
    <w:p w:rsidR="00FB6F3E" w:rsidRPr="00016BD9" w:rsidRDefault="00FB6F3E" w:rsidP="00FB6F3E">
      <w:pPr>
        <w:tabs>
          <w:tab w:val="num" w:pos="567"/>
        </w:tabs>
        <w:autoSpaceDE w:val="0"/>
        <w:autoSpaceDN w:val="0"/>
        <w:adjustRightInd w:val="0"/>
        <w:ind w:left="567" w:hanging="567"/>
        <w:jc w:val="both"/>
        <w:rPr>
          <w:rFonts w:ascii="Book Antiqua" w:hAnsi="Book Antiqua"/>
          <w:sz w:val="22"/>
          <w:lang w:val="et-EE"/>
        </w:rPr>
      </w:pPr>
    </w:p>
    <w:p w:rsidR="00917D7F" w:rsidRPr="00E31433" w:rsidRDefault="00917D7F" w:rsidP="00E64F20">
      <w:pPr>
        <w:numPr>
          <w:ilvl w:val="0"/>
          <w:numId w:val="24"/>
        </w:numPr>
        <w:autoSpaceDE w:val="0"/>
        <w:autoSpaceDN w:val="0"/>
        <w:adjustRightInd w:val="0"/>
        <w:ind w:left="567" w:hanging="567"/>
        <w:jc w:val="both"/>
        <w:rPr>
          <w:rFonts w:ascii="Book Antiqua" w:hAnsi="Book Antiqua" w:cs="Arial"/>
          <w:b/>
          <w:caps/>
          <w:sz w:val="22"/>
          <w:szCs w:val="22"/>
          <w:lang w:val="et-EE"/>
        </w:rPr>
      </w:pPr>
      <w:r w:rsidRPr="00E31433">
        <w:rPr>
          <w:rFonts w:ascii="Book Antiqua" w:hAnsi="Book Antiqua" w:cs="Arial"/>
          <w:b/>
          <w:caps/>
          <w:sz w:val="22"/>
          <w:szCs w:val="22"/>
          <w:lang w:val="et-EE"/>
        </w:rPr>
        <w:t>Teadete edastamine</w:t>
      </w:r>
    </w:p>
    <w:p w:rsidR="00917D7F" w:rsidRPr="00E31433" w:rsidRDefault="00917D7F" w:rsidP="00E64F20">
      <w:pPr>
        <w:numPr>
          <w:ilvl w:val="1"/>
          <w:numId w:val="24"/>
        </w:numPr>
        <w:autoSpaceDE w:val="0"/>
        <w:autoSpaceDN w:val="0"/>
        <w:adjustRightInd w:val="0"/>
        <w:ind w:left="567" w:hanging="567"/>
        <w:jc w:val="both"/>
        <w:rPr>
          <w:rFonts w:ascii="Book Antiqua" w:hAnsi="Book Antiqua" w:cs="Arial"/>
          <w:sz w:val="22"/>
          <w:szCs w:val="22"/>
          <w:lang w:val="et-EE"/>
        </w:rPr>
      </w:pPr>
      <w:r w:rsidRPr="00E31433">
        <w:rPr>
          <w:rFonts w:ascii="Book Antiqua" w:hAnsi="Book Antiqua" w:cs="Arial"/>
          <w:sz w:val="22"/>
          <w:szCs w:val="22"/>
          <w:lang w:val="et-EE"/>
        </w:rPr>
        <w:t>Üks Pool edastab Lepinguga seotud teated teise</w:t>
      </w:r>
      <w:r w:rsidR="006B793A" w:rsidRPr="00E31433">
        <w:rPr>
          <w:rFonts w:ascii="Book Antiqua" w:hAnsi="Book Antiqua" w:cs="Arial"/>
          <w:sz w:val="22"/>
          <w:szCs w:val="22"/>
          <w:lang w:val="et-EE"/>
        </w:rPr>
        <w:t>le</w:t>
      </w:r>
      <w:r w:rsidRPr="00E31433">
        <w:rPr>
          <w:rFonts w:ascii="Book Antiqua" w:hAnsi="Book Antiqua" w:cs="Arial"/>
          <w:sz w:val="22"/>
          <w:szCs w:val="22"/>
          <w:lang w:val="et-EE"/>
        </w:rPr>
        <w:t xml:space="preserve"> Poole</w:t>
      </w:r>
      <w:r w:rsidR="006B793A" w:rsidRPr="00E31433">
        <w:rPr>
          <w:rFonts w:ascii="Book Antiqua" w:hAnsi="Book Antiqua" w:cs="Arial"/>
          <w:sz w:val="22"/>
          <w:szCs w:val="22"/>
          <w:lang w:val="et-EE"/>
        </w:rPr>
        <w:t>le</w:t>
      </w:r>
      <w:r w:rsidRPr="00E31433">
        <w:rPr>
          <w:rFonts w:ascii="Book Antiqua" w:hAnsi="Book Antiqua" w:cs="Arial"/>
          <w:sz w:val="22"/>
          <w:szCs w:val="22"/>
          <w:lang w:val="et-EE"/>
        </w:rPr>
        <w:t xml:space="preserve"> Lepingus märgitud aadressil. Aadressi muutusest on Pool kohustatud koheselt informeerima teist Lepingupoolt. </w:t>
      </w:r>
    </w:p>
    <w:p w:rsidR="00917D7F" w:rsidRPr="00E31433" w:rsidRDefault="00917D7F" w:rsidP="00E64F20">
      <w:pPr>
        <w:numPr>
          <w:ilvl w:val="1"/>
          <w:numId w:val="24"/>
        </w:numPr>
        <w:autoSpaceDE w:val="0"/>
        <w:autoSpaceDN w:val="0"/>
        <w:adjustRightInd w:val="0"/>
        <w:ind w:left="567" w:hanging="567"/>
        <w:jc w:val="both"/>
        <w:rPr>
          <w:rFonts w:ascii="Book Antiqua" w:hAnsi="Book Antiqua" w:cs="Arial"/>
          <w:sz w:val="22"/>
          <w:szCs w:val="22"/>
          <w:lang w:val="et-EE"/>
        </w:rPr>
      </w:pPr>
      <w:r w:rsidRPr="00E31433">
        <w:rPr>
          <w:rFonts w:ascii="Book Antiqua" w:hAnsi="Book Antiqua" w:cs="Arial"/>
          <w:sz w:val="22"/>
          <w:szCs w:val="22"/>
          <w:lang w:val="et-EE"/>
        </w:rPr>
        <w:t>Tea</w:t>
      </w:r>
      <w:r w:rsidR="00A87939">
        <w:rPr>
          <w:rFonts w:ascii="Book Antiqua" w:hAnsi="Book Antiqua" w:cs="Arial"/>
          <w:sz w:val="22"/>
          <w:szCs w:val="22"/>
          <w:lang w:val="et-EE"/>
        </w:rPr>
        <w:t>dete edastamine toimub telefoni või</w:t>
      </w:r>
      <w:r w:rsidRPr="00E31433">
        <w:rPr>
          <w:rFonts w:ascii="Book Antiqua" w:hAnsi="Book Antiqua" w:cs="Arial"/>
          <w:sz w:val="22"/>
          <w:szCs w:val="22"/>
          <w:lang w:val="et-EE"/>
        </w:rPr>
        <w:t xml:space="preserve"> e-posti</w:t>
      </w:r>
      <w:r w:rsidR="00A24604">
        <w:rPr>
          <w:rFonts w:ascii="Book Antiqua" w:hAnsi="Book Antiqua" w:cs="Arial"/>
          <w:sz w:val="22"/>
          <w:szCs w:val="22"/>
          <w:lang w:val="et-EE"/>
        </w:rPr>
        <w:t xml:space="preserve"> </w:t>
      </w:r>
      <w:r w:rsidRPr="00E31433">
        <w:rPr>
          <w:rFonts w:ascii="Book Antiqua" w:hAnsi="Book Antiqua" w:cs="Arial"/>
          <w:sz w:val="22"/>
          <w:szCs w:val="22"/>
          <w:lang w:val="et-EE"/>
        </w:rPr>
        <w:t>teel, va juhtudel, kui Lepingus on ette nähtud teate kirjalik vorm. Kirjalikud teated saadetakse teisele Poolele posti teel tähitud kirjaga või antakse teisele Poolele üle allkirja vastu. Kirjalik tea</w:t>
      </w:r>
      <w:r w:rsidR="006B793A" w:rsidRPr="00E31433">
        <w:rPr>
          <w:rFonts w:ascii="Book Antiqua" w:hAnsi="Book Antiqua" w:cs="Arial"/>
          <w:sz w:val="22"/>
          <w:szCs w:val="22"/>
          <w:lang w:val="et-EE"/>
        </w:rPr>
        <w:t xml:space="preserve">de loetakse teisele Poolele </w:t>
      </w:r>
      <w:proofErr w:type="spellStart"/>
      <w:r w:rsidR="006B793A" w:rsidRPr="00E31433">
        <w:rPr>
          <w:rFonts w:ascii="Book Antiqua" w:hAnsi="Book Antiqua" w:cs="Arial"/>
          <w:sz w:val="22"/>
          <w:szCs w:val="22"/>
          <w:lang w:val="et-EE"/>
        </w:rPr>
        <w:t>üle</w:t>
      </w:r>
      <w:r w:rsidRPr="00E31433">
        <w:rPr>
          <w:rFonts w:ascii="Book Antiqua" w:hAnsi="Book Antiqua" w:cs="Arial"/>
          <w:sz w:val="22"/>
          <w:szCs w:val="22"/>
          <w:lang w:val="et-EE"/>
        </w:rPr>
        <w:t>antuks</w:t>
      </w:r>
      <w:proofErr w:type="spellEnd"/>
      <w:r w:rsidRPr="00E31433">
        <w:rPr>
          <w:rFonts w:ascii="Book Antiqua" w:hAnsi="Book Antiqua" w:cs="Arial"/>
          <w:sz w:val="22"/>
          <w:szCs w:val="22"/>
          <w:lang w:val="et-EE"/>
        </w:rPr>
        <w:t>, kui postitamisest on möödunud 3 (kolm) kalendripäeva.</w:t>
      </w:r>
      <w:r w:rsidRPr="00E31433">
        <w:rPr>
          <w:rFonts w:ascii="Book Antiqua" w:hAnsi="Book Antiqua" w:cs="Arial"/>
          <w:sz w:val="22"/>
          <w:szCs w:val="22"/>
          <w:lang w:val="en-US"/>
        </w:rPr>
        <w:t xml:space="preserve"> </w:t>
      </w:r>
    </w:p>
    <w:p w:rsidR="00917D7F" w:rsidRPr="00E31433" w:rsidRDefault="00917D7F" w:rsidP="00E64F20">
      <w:pPr>
        <w:numPr>
          <w:ilvl w:val="1"/>
          <w:numId w:val="24"/>
        </w:numPr>
        <w:autoSpaceDE w:val="0"/>
        <w:autoSpaceDN w:val="0"/>
        <w:adjustRightInd w:val="0"/>
        <w:ind w:left="567" w:hanging="567"/>
        <w:jc w:val="both"/>
        <w:rPr>
          <w:rFonts w:ascii="Book Antiqua" w:hAnsi="Book Antiqua" w:cs="Arial"/>
          <w:sz w:val="22"/>
          <w:szCs w:val="22"/>
          <w:lang w:val="et-EE"/>
        </w:rPr>
      </w:pPr>
      <w:r w:rsidRPr="00E31433">
        <w:rPr>
          <w:rFonts w:ascii="Book Antiqua" w:hAnsi="Book Antiqua" w:cs="Arial"/>
          <w:sz w:val="22"/>
          <w:szCs w:val="22"/>
          <w:lang w:val="et-EE"/>
        </w:rPr>
        <w:t xml:space="preserve">Poole iga nõue teisele Poolele, mis esitatakse tulenevalt Lepingu rikkumisest, peab olema kirjalikus vormis. </w:t>
      </w:r>
    </w:p>
    <w:p w:rsidR="00FB6F3E" w:rsidRPr="00016BD9" w:rsidRDefault="00FB6F3E" w:rsidP="00E64F20">
      <w:pPr>
        <w:autoSpaceDE w:val="0"/>
        <w:autoSpaceDN w:val="0"/>
        <w:adjustRightInd w:val="0"/>
        <w:ind w:left="567" w:hanging="567"/>
        <w:jc w:val="both"/>
        <w:rPr>
          <w:rFonts w:ascii="Book Antiqua" w:hAnsi="Book Antiqua"/>
          <w:sz w:val="22"/>
          <w:lang w:val="en-US"/>
        </w:rPr>
      </w:pPr>
    </w:p>
    <w:p w:rsidR="00917D7F" w:rsidRPr="00E31433" w:rsidRDefault="00917D7F" w:rsidP="00E64F20">
      <w:pPr>
        <w:numPr>
          <w:ilvl w:val="0"/>
          <w:numId w:val="24"/>
        </w:numPr>
        <w:ind w:left="567" w:hanging="567"/>
        <w:jc w:val="both"/>
        <w:rPr>
          <w:rFonts w:ascii="Book Antiqua" w:hAnsi="Book Antiqua" w:cs="Arial"/>
          <w:b/>
          <w:sz w:val="22"/>
          <w:szCs w:val="22"/>
          <w:lang w:val="et-EE"/>
        </w:rPr>
      </w:pPr>
      <w:r w:rsidRPr="00E31433">
        <w:rPr>
          <w:rFonts w:ascii="Book Antiqua" w:hAnsi="Book Antiqua" w:cs="Arial"/>
          <w:b/>
          <w:sz w:val="22"/>
          <w:szCs w:val="22"/>
          <w:lang w:val="et-EE"/>
        </w:rPr>
        <w:t>LEPINGULISE VASTUTUSE ALUSED</w:t>
      </w:r>
    </w:p>
    <w:p w:rsidR="00917D7F" w:rsidRPr="00E31433" w:rsidRDefault="00917D7F" w:rsidP="00E64F20">
      <w:pPr>
        <w:numPr>
          <w:ilvl w:val="1"/>
          <w:numId w:val="24"/>
        </w:numPr>
        <w:ind w:left="567" w:hanging="567"/>
        <w:jc w:val="both"/>
        <w:rPr>
          <w:rFonts w:ascii="Book Antiqua" w:hAnsi="Book Antiqua" w:cs="Arial"/>
          <w:sz w:val="22"/>
          <w:szCs w:val="22"/>
          <w:lang w:val="et-EE"/>
        </w:rPr>
      </w:pPr>
      <w:r w:rsidRPr="00E31433">
        <w:rPr>
          <w:rFonts w:ascii="Book Antiqua" w:hAnsi="Book Antiqua" w:cs="Arial"/>
          <w:sz w:val="22"/>
          <w:szCs w:val="22"/>
          <w:lang w:val="et-EE"/>
        </w:rPr>
        <w:lastRenderedPageBreak/>
        <w:t>Pooled kannavad Lepingust tulenevate kohustuste täitmata jätmise või mittenõuetekohase täitmise eest täielikku varalist vastutust ning kohustuvad lisaks rikkumisega tekitatud kahju hüvitamisele tasuma Lepingus sätestatud juhtudel viiviseid ja leppetrahve.</w:t>
      </w:r>
    </w:p>
    <w:p w:rsidR="00917D7F" w:rsidRDefault="00917D7F" w:rsidP="00E64F20">
      <w:pPr>
        <w:numPr>
          <w:ilvl w:val="1"/>
          <w:numId w:val="24"/>
        </w:numPr>
        <w:ind w:left="567" w:hanging="567"/>
        <w:jc w:val="both"/>
        <w:rPr>
          <w:rFonts w:ascii="Book Antiqua" w:hAnsi="Book Antiqua" w:cs="Arial"/>
          <w:sz w:val="22"/>
          <w:szCs w:val="22"/>
          <w:lang w:val="et-EE"/>
        </w:rPr>
      </w:pPr>
      <w:r w:rsidRPr="00E31433">
        <w:rPr>
          <w:rFonts w:ascii="Book Antiqua" w:hAnsi="Book Antiqua" w:cs="Arial"/>
          <w:sz w:val="22"/>
          <w:szCs w:val="22"/>
          <w:lang w:val="et-EE"/>
        </w:rPr>
        <w:t>Lisaks rikkumisega tekitatud kahju hüvitamisele kohustub Lepingut rikkunud Pool hüvitama kahjustatud Poolele kõik kahju, viivise ja leppetrahvi sissenõudmisega seotud kulud, sealhulgas tasud Poolte advokaatidele, audiitoritele, aga ka nende seadusjärgsetele või lepingulistele esindajatele.</w:t>
      </w:r>
    </w:p>
    <w:p w:rsidR="00917D7F" w:rsidRPr="00E64F20" w:rsidRDefault="00917D7F" w:rsidP="00E64F20">
      <w:pPr>
        <w:numPr>
          <w:ilvl w:val="1"/>
          <w:numId w:val="24"/>
        </w:numPr>
        <w:ind w:left="567" w:hanging="567"/>
        <w:jc w:val="both"/>
        <w:rPr>
          <w:rFonts w:ascii="Book Antiqua" w:hAnsi="Book Antiqua" w:cs="Arial"/>
          <w:bCs/>
          <w:sz w:val="22"/>
          <w:szCs w:val="22"/>
          <w:lang w:val="et-EE"/>
        </w:rPr>
      </w:pPr>
      <w:r w:rsidRPr="00E64F20">
        <w:rPr>
          <w:rFonts w:ascii="Book Antiqua" w:hAnsi="Book Antiqua" w:cs="Arial"/>
          <w:sz w:val="22"/>
          <w:szCs w:val="22"/>
          <w:lang w:val="et-EE"/>
        </w:rPr>
        <w:t>Pool ei vastuta Lepingulise kohustuse mittenõuetekohase täitmise eest, kui rikkumine on vabandatav vastavalt Lepingu p. 1</w:t>
      </w:r>
      <w:r w:rsidR="006D2BAF" w:rsidRPr="00E64F20">
        <w:rPr>
          <w:rFonts w:ascii="Book Antiqua" w:hAnsi="Book Antiqua" w:cs="Arial"/>
          <w:sz w:val="22"/>
          <w:szCs w:val="22"/>
          <w:lang w:val="et-EE"/>
        </w:rPr>
        <w:t>3</w:t>
      </w:r>
      <w:r w:rsidRPr="00E64F20">
        <w:rPr>
          <w:rFonts w:ascii="Book Antiqua" w:hAnsi="Book Antiqua" w:cs="Arial"/>
          <w:sz w:val="22"/>
          <w:szCs w:val="22"/>
          <w:lang w:val="et-EE"/>
        </w:rPr>
        <w:t>.</w:t>
      </w:r>
    </w:p>
    <w:p w:rsidR="00A7654E" w:rsidRPr="00275545" w:rsidRDefault="00A7654E" w:rsidP="0020271D">
      <w:pPr>
        <w:tabs>
          <w:tab w:val="num" w:pos="709"/>
        </w:tabs>
        <w:autoSpaceDE w:val="0"/>
        <w:autoSpaceDN w:val="0"/>
        <w:adjustRightInd w:val="0"/>
        <w:ind w:left="709" w:hanging="709"/>
        <w:jc w:val="both"/>
        <w:rPr>
          <w:rFonts w:ascii="Garamond" w:hAnsi="Garamond" w:cs="Arial"/>
          <w:sz w:val="24"/>
          <w:szCs w:val="24"/>
          <w:lang w:val="et-EE"/>
        </w:rPr>
      </w:pPr>
    </w:p>
    <w:p w:rsidR="00917D7F" w:rsidRPr="00E31433" w:rsidRDefault="00917D7F" w:rsidP="00E64F20">
      <w:pPr>
        <w:pStyle w:val="Pealkiri3"/>
        <w:numPr>
          <w:ilvl w:val="0"/>
          <w:numId w:val="24"/>
        </w:numPr>
        <w:ind w:left="567" w:hanging="567"/>
        <w:jc w:val="both"/>
        <w:rPr>
          <w:rFonts w:ascii="Book Antiqua" w:hAnsi="Book Antiqua" w:cs="Arial"/>
          <w:szCs w:val="22"/>
        </w:rPr>
      </w:pPr>
      <w:r w:rsidRPr="00E31433">
        <w:rPr>
          <w:rFonts w:ascii="Book Antiqua" w:hAnsi="Book Antiqua" w:cs="Arial"/>
          <w:szCs w:val="22"/>
        </w:rPr>
        <w:t>VÄÄRAMATU JÕUD</w:t>
      </w:r>
    </w:p>
    <w:p w:rsidR="00917D7F" w:rsidRPr="00E31433" w:rsidRDefault="00917D7F" w:rsidP="00E64F20">
      <w:pPr>
        <w:numPr>
          <w:ilvl w:val="1"/>
          <w:numId w:val="24"/>
        </w:numPr>
        <w:ind w:left="567" w:hanging="567"/>
        <w:jc w:val="both"/>
        <w:rPr>
          <w:rFonts w:ascii="Book Antiqua" w:hAnsi="Book Antiqua" w:cs="Arial"/>
          <w:sz w:val="22"/>
          <w:szCs w:val="22"/>
          <w:lang w:val="et-EE"/>
        </w:rPr>
      </w:pPr>
      <w:r w:rsidRPr="00E31433">
        <w:rPr>
          <w:rFonts w:ascii="Book Antiqua" w:hAnsi="Book Antiqua" w:cs="Arial"/>
          <w:sz w:val="22"/>
          <w:szCs w:val="22"/>
          <w:lang w:val="et-EE"/>
        </w:rPr>
        <w:t xml:space="preserve">Lepingu Pooled ei vastuta Lepingust tulenevate kohustuste täitmata jätmise või mittenõuetekohase täitmise eest, kui rikkumine on vabandatav ehk kui Pool rikkus kohustust vääramatu jõu tõttu. </w:t>
      </w:r>
    </w:p>
    <w:p w:rsidR="00917D7F" w:rsidRPr="00E31433" w:rsidRDefault="00917D7F" w:rsidP="00E64F20">
      <w:pPr>
        <w:numPr>
          <w:ilvl w:val="1"/>
          <w:numId w:val="24"/>
        </w:numPr>
        <w:ind w:left="567" w:hanging="567"/>
        <w:jc w:val="both"/>
        <w:rPr>
          <w:rFonts w:ascii="Book Antiqua" w:hAnsi="Book Antiqua" w:cs="Arial"/>
          <w:sz w:val="22"/>
          <w:szCs w:val="22"/>
          <w:lang w:val="et-EE"/>
        </w:rPr>
      </w:pPr>
      <w:r w:rsidRPr="00E31433">
        <w:rPr>
          <w:rFonts w:ascii="Book Antiqua" w:hAnsi="Book Antiqua" w:cs="Arial"/>
          <w:sz w:val="22"/>
          <w:szCs w:val="22"/>
          <w:lang w:val="et-EE"/>
        </w:rPr>
        <w:t>Vääramatu jõud on asjaolu, mida Pool ei saanud mõjutada ja mõistlikkuse põhimõttest lähtudes ei saanud temalt oodata, et ta Lepingu sõlmimise ajal selle asjaoluga arvestaks või seda väldiks või takistava asjaolu või selle tagajärje ületaks, s.</w:t>
      </w:r>
      <w:r w:rsidR="00EB5595">
        <w:rPr>
          <w:rFonts w:ascii="Book Antiqua" w:hAnsi="Book Antiqua" w:cs="Arial"/>
          <w:sz w:val="22"/>
          <w:szCs w:val="22"/>
          <w:lang w:val="et-EE"/>
        </w:rPr>
        <w:t> </w:t>
      </w:r>
      <w:r w:rsidRPr="00E31433">
        <w:rPr>
          <w:rFonts w:ascii="Book Antiqua" w:hAnsi="Book Antiqua" w:cs="Arial"/>
          <w:sz w:val="22"/>
          <w:szCs w:val="22"/>
          <w:lang w:val="et-EE"/>
        </w:rPr>
        <w:t>h tulekahju, plahvatus, loodusõnnetus, sõjategevus, relvakonflikt, jms.  Vääramatu jõu asjaolule tugineda sooviv Pool kohustub teavitama teist Poolt takistuse esinemisest hiljemalt 3 (kolme) tööpäeva jooksul vääramatu jõu asjaolu esinemisest teada saamisel.</w:t>
      </w:r>
    </w:p>
    <w:p w:rsidR="00917D7F" w:rsidRPr="00E31433" w:rsidRDefault="00917D7F" w:rsidP="00E64F20">
      <w:pPr>
        <w:numPr>
          <w:ilvl w:val="1"/>
          <w:numId w:val="24"/>
        </w:numPr>
        <w:ind w:left="567" w:hanging="567"/>
        <w:jc w:val="both"/>
        <w:rPr>
          <w:rFonts w:ascii="Book Antiqua" w:hAnsi="Book Antiqua" w:cs="Arial"/>
          <w:sz w:val="22"/>
          <w:szCs w:val="22"/>
          <w:lang w:val="et-EE"/>
        </w:rPr>
      </w:pPr>
      <w:r w:rsidRPr="00E31433">
        <w:rPr>
          <w:rFonts w:ascii="Book Antiqua" w:hAnsi="Book Antiqua" w:cs="Arial"/>
          <w:sz w:val="22"/>
          <w:szCs w:val="22"/>
          <w:lang w:val="et-EE"/>
        </w:rPr>
        <w:t>Vääramatu jõu esinemine ei vabasta Pooli kohustusest rakendada kõiki jõupingutusi Lepingu eesmärgi saavutamiseks, vääramatu jõu asjaolude ja tagajärgede kõrvaldamiseks ja Lepingu täitmisele asumisest niipea, kui takistused on kõrvaldatud.</w:t>
      </w:r>
    </w:p>
    <w:p w:rsidR="00917D7F" w:rsidRPr="00E64F20" w:rsidRDefault="00917D7F" w:rsidP="00E64F20">
      <w:pPr>
        <w:numPr>
          <w:ilvl w:val="1"/>
          <w:numId w:val="24"/>
        </w:numPr>
        <w:ind w:left="567" w:hanging="567"/>
        <w:jc w:val="both"/>
        <w:rPr>
          <w:rFonts w:ascii="Book Antiqua" w:hAnsi="Book Antiqua" w:cs="Arial"/>
          <w:bCs/>
          <w:sz w:val="22"/>
          <w:szCs w:val="22"/>
          <w:lang w:val="et-EE"/>
        </w:rPr>
      </w:pPr>
      <w:r w:rsidRPr="00E64F20">
        <w:rPr>
          <w:rFonts w:ascii="Book Antiqua" w:hAnsi="Book Antiqua" w:cs="Arial"/>
          <w:sz w:val="22"/>
          <w:szCs w:val="22"/>
          <w:lang w:val="et-EE"/>
        </w:rPr>
        <w:t>Kui vääramatu jõud on ajutine, siis on Pool kohustuste täitmisest vabastatud üksnes aja vältel, mil vääramatu jõud kohustuse täitmist takistas ning Pooled kohustuvad oma Lepinguliste kohustuste täitmist jätkama niipea, kui sellised takistused on kõrvaldatud. Vääramatu jõud</w:t>
      </w:r>
      <w:r w:rsidRPr="00E64F20">
        <w:rPr>
          <w:rFonts w:ascii="Book Antiqua" w:hAnsi="Book Antiqua" w:cs="Arial"/>
          <w:i/>
          <w:sz w:val="22"/>
          <w:szCs w:val="22"/>
          <w:lang w:val="et-EE"/>
        </w:rPr>
        <w:t xml:space="preserve"> </w:t>
      </w:r>
      <w:r w:rsidRPr="00E64F20">
        <w:rPr>
          <w:rFonts w:ascii="Book Antiqua" w:hAnsi="Book Antiqua" w:cs="Arial"/>
          <w:sz w:val="22"/>
          <w:szCs w:val="22"/>
          <w:lang w:val="et-EE"/>
        </w:rPr>
        <w:t xml:space="preserve">muudab Lepingus toodud tähtaegu perioodi võrra, mille jooksul Lepingu täitmine on mainitud tegurite tõttu katkenud. </w:t>
      </w:r>
    </w:p>
    <w:p w:rsidR="00917D7F" w:rsidRPr="00E31433" w:rsidRDefault="00917D7F" w:rsidP="0020271D">
      <w:pPr>
        <w:rPr>
          <w:rFonts w:ascii="Book Antiqua" w:hAnsi="Book Antiqua" w:cs="Arial"/>
          <w:sz w:val="22"/>
          <w:szCs w:val="22"/>
          <w:lang w:val="et-EE"/>
        </w:rPr>
      </w:pPr>
    </w:p>
    <w:p w:rsidR="00F4450D" w:rsidRDefault="00F4450D" w:rsidP="00F4450D">
      <w:pPr>
        <w:pStyle w:val="Pealkiri6"/>
        <w:keepNext w:val="0"/>
        <w:numPr>
          <w:ilvl w:val="0"/>
          <w:numId w:val="24"/>
        </w:numPr>
        <w:ind w:left="567" w:hanging="567"/>
        <w:jc w:val="left"/>
        <w:rPr>
          <w:rFonts w:ascii="Book Antiqua" w:hAnsi="Book Antiqua"/>
          <w:sz w:val="22"/>
          <w:szCs w:val="22"/>
        </w:rPr>
      </w:pPr>
      <w:r w:rsidRPr="009F6C4A">
        <w:rPr>
          <w:rFonts w:ascii="Book Antiqua" w:hAnsi="Book Antiqua"/>
          <w:sz w:val="22"/>
          <w:szCs w:val="22"/>
        </w:rPr>
        <w:t>ÕIGUSJÄRGLUS</w:t>
      </w:r>
    </w:p>
    <w:p w:rsidR="00F4450D" w:rsidRDefault="00F4450D" w:rsidP="00F4450D">
      <w:pPr>
        <w:pStyle w:val="Pealkiri6"/>
        <w:keepNext w:val="0"/>
        <w:ind w:left="0"/>
        <w:jc w:val="both"/>
        <w:rPr>
          <w:rFonts w:ascii="Book Antiqua" w:hAnsi="Book Antiqua"/>
          <w:b w:val="0"/>
          <w:sz w:val="22"/>
          <w:szCs w:val="22"/>
        </w:rPr>
      </w:pPr>
      <w:r w:rsidRPr="009F6C4A">
        <w:rPr>
          <w:rFonts w:ascii="Book Antiqua" w:hAnsi="Book Antiqua"/>
          <w:b w:val="0"/>
          <w:sz w:val="22"/>
          <w:szCs w:val="22"/>
        </w:rPr>
        <w:t xml:space="preserve">Lepingu eseme omandiõiguse ülekandmisel või kinnistu koormamisel piiratud asjaõigusega jääb Leping kehtima uue kinnistu omaniku suhtes või isiku suhtes, kelle kasuks on kinnistu piiratud asjaõigusega koormatud. Kinnistu uus omanik või isik, kelle kasuks on kinnistu koormatud piiratud asjaõigusega, kohustub lubama </w:t>
      </w:r>
      <w:r>
        <w:rPr>
          <w:rFonts w:ascii="Book Antiqua" w:hAnsi="Book Antiqua"/>
          <w:b w:val="0"/>
          <w:sz w:val="22"/>
          <w:szCs w:val="22"/>
        </w:rPr>
        <w:t>Üürnikul</w:t>
      </w:r>
      <w:r w:rsidRPr="009F6C4A">
        <w:rPr>
          <w:rFonts w:ascii="Book Antiqua" w:hAnsi="Book Antiqua"/>
          <w:b w:val="0"/>
          <w:sz w:val="22"/>
          <w:szCs w:val="22"/>
        </w:rPr>
        <w:t xml:space="preserve"> Lepingu eseme kasutamist vastavalt Lepingule. </w:t>
      </w:r>
      <w:r>
        <w:rPr>
          <w:rFonts w:ascii="Book Antiqua" w:hAnsi="Book Antiqua"/>
          <w:b w:val="0"/>
          <w:sz w:val="22"/>
          <w:szCs w:val="22"/>
        </w:rPr>
        <w:t>Üürile</w:t>
      </w:r>
      <w:r w:rsidRPr="009F6C4A">
        <w:rPr>
          <w:rFonts w:ascii="Book Antiqua" w:hAnsi="Book Antiqua"/>
          <w:b w:val="0"/>
          <w:sz w:val="22"/>
          <w:szCs w:val="22"/>
        </w:rPr>
        <w:t>andja kohustub teavitama uut kinnistu omanikku või isikut, kelle kasuks on kinnistu koormatud piiratud asjaõigusega, sellest asjaolust.</w:t>
      </w:r>
    </w:p>
    <w:p w:rsidR="00F4450D" w:rsidRDefault="00F4450D" w:rsidP="00F4450D">
      <w:pPr>
        <w:pStyle w:val="Pealkiri6"/>
        <w:keepNext w:val="0"/>
        <w:ind w:left="0"/>
        <w:jc w:val="left"/>
        <w:rPr>
          <w:rFonts w:ascii="Book Antiqua" w:hAnsi="Book Antiqua"/>
          <w:b w:val="0"/>
          <w:sz w:val="22"/>
          <w:szCs w:val="22"/>
        </w:rPr>
      </w:pPr>
    </w:p>
    <w:p w:rsidR="00917D7F" w:rsidRPr="00E31433" w:rsidRDefault="00917D7F" w:rsidP="00F4450D">
      <w:pPr>
        <w:pStyle w:val="Pealkiri6"/>
        <w:keepNext w:val="0"/>
        <w:numPr>
          <w:ilvl w:val="0"/>
          <w:numId w:val="24"/>
        </w:numPr>
        <w:ind w:left="567" w:hanging="567"/>
        <w:jc w:val="left"/>
        <w:rPr>
          <w:rFonts w:ascii="Book Antiqua" w:hAnsi="Book Antiqua" w:cs="Arial"/>
          <w:sz w:val="22"/>
          <w:szCs w:val="22"/>
        </w:rPr>
      </w:pPr>
      <w:r w:rsidRPr="00E31433">
        <w:rPr>
          <w:rFonts w:ascii="Book Antiqua" w:hAnsi="Book Antiqua" w:cs="Arial"/>
          <w:sz w:val="22"/>
          <w:szCs w:val="22"/>
        </w:rPr>
        <w:t>VAIDLUSTE LAHENDAMINE</w:t>
      </w:r>
    </w:p>
    <w:p w:rsidR="00917D7F" w:rsidRPr="00E31433" w:rsidRDefault="00917D7F" w:rsidP="00E64F20">
      <w:pPr>
        <w:numPr>
          <w:ilvl w:val="1"/>
          <w:numId w:val="24"/>
        </w:numPr>
        <w:ind w:left="567" w:hanging="567"/>
        <w:jc w:val="both"/>
        <w:rPr>
          <w:rFonts w:ascii="Book Antiqua" w:hAnsi="Book Antiqua" w:cs="Arial"/>
          <w:sz w:val="22"/>
          <w:szCs w:val="22"/>
          <w:lang w:val="et-EE"/>
        </w:rPr>
      </w:pPr>
      <w:r w:rsidRPr="00E31433">
        <w:rPr>
          <w:rFonts w:ascii="Book Antiqua" w:hAnsi="Book Antiqua" w:cs="Arial"/>
          <w:sz w:val="22"/>
          <w:szCs w:val="22"/>
          <w:lang w:val="et-EE"/>
        </w:rPr>
        <w:t xml:space="preserve">Lepingust tulenevad vaidlused, sealhulgas Lepingu täitmise käigus tekkinud küsimused lahendatakse ja täiendavad õigused ja kohustused täpsustatakse </w:t>
      </w:r>
      <w:proofErr w:type="spellStart"/>
      <w:r w:rsidRPr="00E31433">
        <w:rPr>
          <w:rFonts w:ascii="Book Antiqua" w:hAnsi="Book Antiqua" w:cs="Arial"/>
          <w:sz w:val="22"/>
          <w:szCs w:val="22"/>
          <w:lang w:val="et-EE"/>
        </w:rPr>
        <w:t>Pooltevaheliste</w:t>
      </w:r>
      <w:proofErr w:type="spellEnd"/>
      <w:r w:rsidRPr="00E31433">
        <w:rPr>
          <w:rFonts w:ascii="Book Antiqua" w:hAnsi="Book Antiqua" w:cs="Arial"/>
          <w:sz w:val="22"/>
          <w:szCs w:val="22"/>
          <w:lang w:val="et-EE"/>
        </w:rPr>
        <w:t xml:space="preserve"> läbirääkimiste teel  ja fikseeritakse kirjalikult ning loetakse Lepingu lahutamatuks osaks.</w:t>
      </w:r>
    </w:p>
    <w:p w:rsidR="00917D7F" w:rsidRPr="00E64F20" w:rsidRDefault="00917D7F" w:rsidP="00E64F20">
      <w:pPr>
        <w:numPr>
          <w:ilvl w:val="1"/>
          <w:numId w:val="24"/>
        </w:numPr>
        <w:ind w:left="567" w:hanging="567"/>
        <w:jc w:val="both"/>
        <w:rPr>
          <w:rFonts w:ascii="Book Antiqua" w:hAnsi="Book Antiqua" w:cs="Arial"/>
          <w:bCs/>
          <w:sz w:val="22"/>
          <w:szCs w:val="22"/>
          <w:lang w:val="et-EE"/>
        </w:rPr>
      </w:pPr>
      <w:r w:rsidRPr="00E64F20">
        <w:rPr>
          <w:rFonts w:ascii="Book Antiqua" w:hAnsi="Book Antiqua" w:cs="Arial"/>
          <w:sz w:val="22"/>
          <w:szCs w:val="22"/>
          <w:lang w:val="et-EE"/>
        </w:rPr>
        <w:t>Kui Pooled ei jõua kokkuleppele 30 (kolmekümne) päeva (või mistahes pikema perioodi jooksul, milles Pooled on eraldi kirjalikult kokku leppinud) jooksul, esitatakse vaidlus lahendamiseks Viru Maakohtule.</w:t>
      </w:r>
    </w:p>
    <w:p w:rsidR="00CC5A77" w:rsidRPr="00E31433" w:rsidRDefault="00CC5A77" w:rsidP="0020271D">
      <w:pPr>
        <w:jc w:val="both"/>
        <w:rPr>
          <w:rFonts w:ascii="Book Antiqua" w:hAnsi="Book Antiqua" w:cs="Arial"/>
          <w:b/>
          <w:caps/>
          <w:sz w:val="22"/>
          <w:szCs w:val="22"/>
          <w:lang w:val="et-EE"/>
        </w:rPr>
      </w:pPr>
    </w:p>
    <w:p w:rsidR="00917D7F" w:rsidRPr="00E31433" w:rsidRDefault="00917D7F" w:rsidP="00E64F20">
      <w:pPr>
        <w:numPr>
          <w:ilvl w:val="0"/>
          <w:numId w:val="24"/>
        </w:numPr>
        <w:ind w:left="567" w:hanging="567"/>
        <w:jc w:val="both"/>
        <w:rPr>
          <w:rFonts w:ascii="Book Antiqua" w:hAnsi="Book Antiqua" w:cs="Arial"/>
          <w:b/>
          <w:caps/>
          <w:sz w:val="22"/>
          <w:szCs w:val="22"/>
          <w:lang w:val="et-EE"/>
        </w:rPr>
      </w:pPr>
      <w:r w:rsidRPr="00E31433">
        <w:rPr>
          <w:rFonts w:ascii="Book Antiqua" w:hAnsi="Book Antiqua" w:cs="Arial"/>
          <w:b/>
          <w:caps/>
          <w:sz w:val="22"/>
          <w:szCs w:val="22"/>
          <w:lang w:val="et-EE"/>
        </w:rPr>
        <w:t>Lõppsätted</w:t>
      </w:r>
    </w:p>
    <w:p w:rsidR="00917D7F" w:rsidRPr="00E31433" w:rsidRDefault="00917D7F" w:rsidP="00E64F20">
      <w:pPr>
        <w:numPr>
          <w:ilvl w:val="1"/>
          <w:numId w:val="24"/>
        </w:numPr>
        <w:ind w:left="567" w:hanging="567"/>
        <w:jc w:val="both"/>
        <w:rPr>
          <w:rFonts w:ascii="Book Antiqua" w:hAnsi="Book Antiqua" w:cs="Arial"/>
          <w:sz w:val="22"/>
          <w:szCs w:val="22"/>
          <w:lang w:val="et-EE"/>
        </w:rPr>
      </w:pPr>
      <w:r w:rsidRPr="00E31433">
        <w:rPr>
          <w:rFonts w:ascii="Book Antiqua" w:hAnsi="Book Antiqua" w:cs="Arial"/>
          <w:sz w:val="22"/>
          <w:szCs w:val="22"/>
          <w:lang w:val="et-EE"/>
        </w:rPr>
        <w:t xml:space="preserve">Leping ja selle lisad moodustavad terve </w:t>
      </w:r>
      <w:proofErr w:type="spellStart"/>
      <w:r w:rsidRPr="00E31433">
        <w:rPr>
          <w:rFonts w:ascii="Book Antiqua" w:hAnsi="Book Antiqua" w:cs="Arial"/>
          <w:sz w:val="22"/>
          <w:szCs w:val="22"/>
          <w:lang w:val="et-EE"/>
        </w:rPr>
        <w:t>Pooltevahelise</w:t>
      </w:r>
      <w:proofErr w:type="spellEnd"/>
      <w:r w:rsidRPr="00E31433">
        <w:rPr>
          <w:rFonts w:ascii="Book Antiqua" w:hAnsi="Book Antiqua" w:cs="Arial"/>
          <w:sz w:val="22"/>
          <w:szCs w:val="22"/>
          <w:lang w:val="et-EE"/>
        </w:rPr>
        <w:t xml:space="preserve"> kokkuleppe seoses siinkohal reguleeritud küsimustega ning tühistavad kõik eelnevad Poolte vahel toimunud nii suulised kui ka kirjalikud läbirääkimised ja kokkulepped.</w:t>
      </w:r>
    </w:p>
    <w:p w:rsidR="00917D7F" w:rsidRDefault="00917D7F" w:rsidP="00E64F20">
      <w:pPr>
        <w:numPr>
          <w:ilvl w:val="1"/>
          <w:numId w:val="24"/>
        </w:numPr>
        <w:ind w:left="567" w:hanging="567"/>
        <w:jc w:val="both"/>
        <w:rPr>
          <w:rFonts w:ascii="Book Antiqua" w:hAnsi="Book Antiqua" w:cs="Arial"/>
          <w:sz w:val="22"/>
          <w:szCs w:val="22"/>
          <w:lang w:val="et-EE"/>
        </w:rPr>
      </w:pPr>
      <w:r w:rsidRPr="00E31433">
        <w:rPr>
          <w:rFonts w:ascii="Book Antiqua" w:hAnsi="Book Antiqua" w:cs="Arial"/>
          <w:sz w:val="22"/>
          <w:szCs w:val="22"/>
          <w:lang w:val="et-EE"/>
        </w:rPr>
        <w:t>Lepingus defineeritud mõistetel on samasugune tähendus ka kõigis Lepingu lisades</w:t>
      </w:r>
      <w:r w:rsidR="006B793A" w:rsidRPr="00E31433">
        <w:rPr>
          <w:rFonts w:ascii="Book Antiqua" w:hAnsi="Book Antiqua" w:cs="Arial"/>
          <w:sz w:val="22"/>
          <w:szCs w:val="22"/>
          <w:lang w:val="et-EE"/>
        </w:rPr>
        <w:t>,</w:t>
      </w:r>
      <w:r w:rsidRPr="00E31433">
        <w:rPr>
          <w:rFonts w:ascii="Book Antiqua" w:hAnsi="Book Antiqua" w:cs="Arial"/>
          <w:sz w:val="22"/>
          <w:szCs w:val="22"/>
          <w:lang w:val="et-EE"/>
        </w:rPr>
        <w:t xml:space="preserve"> kui konkreetsest Lepingu lisast ei tulene otseselt teisti.</w:t>
      </w:r>
    </w:p>
    <w:p w:rsidR="00917D7F" w:rsidRPr="00E31433" w:rsidRDefault="00917D7F" w:rsidP="00E64F20">
      <w:pPr>
        <w:pStyle w:val="Kehatekst"/>
        <w:numPr>
          <w:ilvl w:val="1"/>
          <w:numId w:val="24"/>
        </w:numPr>
        <w:ind w:left="567" w:hanging="567"/>
        <w:rPr>
          <w:rFonts w:ascii="Book Antiqua" w:hAnsi="Book Antiqua" w:cs="Arial"/>
          <w:sz w:val="22"/>
          <w:szCs w:val="22"/>
          <w:lang w:eastAsia="et-EE"/>
        </w:rPr>
      </w:pPr>
      <w:r w:rsidRPr="00E31433">
        <w:rPr>
          <w:rFonts w:ascii="Book Antiqua" w:hAnsi="Book Antiqua" w:cs="Arial"/>
          <w:sz w:val="22"/>
          <w:szCs w:val="22"/>
          <w:lang w:eastAsia="et-EE"/>
        </w:rPr>
        <w:t>Pooled nimetavad jooksvate küsimuste lahendamiseks Lepingu täitmisel oma esindajad:</w:t>
      </w:r>
    </w:p>
    <w:p w:rsidR="00917D7F" w:rsidRPr="00F548C9" w:rsidRDefault="00917D7F" w:rsidP="00E64F20">
      <w:pPr>
        <w:numPr>
          <w:ilvl w:val="2"/>
          <w:numId w:val="24"/>
        </w:numPr>
        <w:ind w:left="567" w:hanging="567"/>
        <w:jc w:val="both"/>
        <w:rPr>
          <w:rFonts w:ascii="Book Antiqua" w:hAnsi="Book Antiqua" w:cs="Arial"/>
          <w:sz w:val="22"/>
          <w:szCs w:val="22"/>
          <w:lang w:val="et-EE" w:bidi="ar-JO"/>
        </w:rPr>
      </w:pPr>
      <w:r w:rsidRPr="00F548C9">
        <w:rPr>
          <w:rFonts w:ascii="Book Antiqua" w:hAnsi="Book Antiqua" w:cs="Arial"/>
          <w:sz w:val="22"/>
          <w:szCs w:val="22"/>
          <w:lang w:val="et-EE"/>
        </w:rPr>
        <w:t>Üürileandja</w:t>
      </w:r>
      <w:r w:rsidRPr="00F548C9">
        <w:rPr>
          <w:rFonts w:ascii="Book Antiqua" w:hAnsi="Book Antiqua" w:cs="Arial"/>
          <w:sz w:val="22"/>
          <w:szCs w:val="22"/>
          <w:lang w:val="et-EE" w:bidi="ar-JO"/>
        </w:rPr>
        <w:t xml:space="preserve"> </w:t>
      </w:r>
    </w:p>
    <w:p w:rsidR="00917D7F" w:rsidRPr="0019011C" w:rsidRDefault="00917D7F" w:rsidP="00E64F20">
      <w:pPr>
        <w:numPr>
          <w:ilvl w:val="2"/>
          <w:numId w:val="24"/>
        </w:numPr>
        <w:ind w:left="567" w:hanging="567"/>
        <w:jc w:val="both"/>
        <w:rPr>
          <w:rFonts w:ascii="Book Antiqua" w:hAnsi="Book Antiqua" w:cs="Arial"/>
          <w:sz w:val="22"/>
          <w:szCs w:val="22"/>
          <w:lang w:val="et-EE"/>
        </w:rPr>
      </w:pPr>
      <w:r w:rsidRPr="0019011C">
        <w:rPr>
          <w:rFonts w:ascii="Book Antiqua" w:hAnsi="Book Antiqua" w:cs="Arial"/>
          <w:sz w:val="22"/>
          <w:szCs w:val="22"/>
          <w:lang w:val="et-EE"/>
        </w:rPr>
        <w:t>Üürnik</w:t>
      </w:r>
      <w:r w:rsidR="00993F90" w:rsidRPr="0019011C">
        <w:rPr>
          <w:rFonts w:ascii="Book Antiqua" w:hAnsi="Book Antiqua" w:cs="Arial"/>
          <w:sz w:val="22"/>
          <w:szCs w:val="22"/>
          <w:lang w:val="et-EE" w:bidi="ar-JO"/>
        </w:rPr>
        <w:tab/>
      </w:r>
    </w:p>
    <w:p w:rsidR="00917D7F" w:rsidRPr="002F2610" w:rsidRDefault="00917D7F" w:rsidP="00E64F20">
      <w:pPr>
        <w:numPr>
          <w:ilvl w:val="1"/>
          <w:numId w:val="24"/>
        </w:numPr>
        <w:ind w:left="567" w:hanging="567"/>
        <w:jc w:val="both"/>
        <w:rPr>
          <w:rFonts w:ascii="Book Antiqua" w:hAnsi="Book Antiqua" w:cs="Arial"/>
          <w:bCs/>
          <w:sz w:val="22"/>
          <w:szCs w:val="22"/>
          <w:lang w:val="et-EE"/>
        </w:rPr>
      </w:pPr>
      <w:r w:rsidRPr="002F2610">
        <w:rPr>
          <w:rFonts w:ascii="Book Antiqua" w:hAnsi="Book Antiqua" w:cs="Arial"/>
          <w:sz w:val="22"/>
          <w:szCs w:val="22"/>
          <w:lang w:val="et-EE"/>
        </w:rPr>
        <w:t xml:space="preserve">Leping on koostatud eesti </w:t>
      </w:r>
      <w:r w:rsidRPr="00573600">
        <w:rPr>
          <w:rFonts w:ascii="Book Antiqua" w:hAnsi="Book Antiqua" w:cs="Arial"/>
          <w:sz w:val="22"/>
          <w:szCs w:val="22"/>
          <w:lang w:val="et-EE"/>
        </w:rPr>
        <w:t xml:space="preserve">keeles põhitekstiga </w:t>
      </w:r>
      <w:r w:rsidR="00573600" w:rsidRPr="00573600">
        <w:rPr>
          <w:rFonts w:ascii="Book Antiqua" w:hAnsi="Book Antiqua" w:cs="Arial"/>
          <w:sz w:val="22"/>
          <w:szCs w:val="22"/>
          <w:lang w:val="et-EE"/>
        </w:rPr>
        <w:t>kuuel</w:t>
      </w:r>
      <w:r w:rsidR="006B793A" w:rsidRPr="00573600">
        <w:rPr>
          <w:rFonts w:ascii="Book Antiqua" w:hAnsi="Book Antiqua" w:cs="Arial"/>
          <w:sz w:val="22"/>
          <w:szCs w:val="22"/>
          <w:lang w:val="et-EE"/>
        </w:rPr>
        <w:t xml:space="preserve"> </w:t>
      </w:r>
      <w:r w:rsidRPr="00573600">
        <w:rPr>
          <w:rFonts w:ascii="Book Antiqua" w:hAnsi="Book Antiqua" w:cs="Arial"/>
          <w:sz w:val="22"/>
          <w:szCs w:val="22"/>
          <w:lang w:val="et-EE"/>
        </w:rPr>
        <w:t>lehel ja</w:t>
      </w:r>
      <w:r w:rsidRPr="002F2610">
        <w:rPr>
          <w:rFonts w:ascii="Book Antiqua" w:hAnsi="Book Antiqua" w:cs="Arial"/>
          <w:sz w:val="22"/>
          <w:szCs w:val="22"/>
          <w:lang w:val="et-EE"/>
        </w:rPr>
        <w:t xml:space="preserve"> Lepinguga lahutamatult seotud lisadega 1-</w:t>
      </w:r>
      <w:r w:rsidR="00F4450D">
        <w:rPr>
          <w:rFonts w:ascii="Book Antiqua" w:hAnsi="Book Antiqua" w:cs="Arial"/>
          <w:sz w:val="22"/>
          <w:szCs w:val="22"/>
          <w:lang w:val="et-EE"/>
        </w:rPr>
        <w:t>2</w:t>
      </w:r>
      <w:r w:rsidRPr="002F2610">
        <w:rPr>
          <w:rFonts w:ascii="Book Antiqua" w:hAnsi="Book Antiqua" w:cs="Arial"/>
          <w:sz w:val="22"/>
          <w:szCs w:val="22"/>
          <w:lang w:val="et-EE"/>
        </w:rPr>
        <w:t>.</w:t>
      </w:r>
    </w:p>
    <w:p w:rsidR="00917D7F" w:rsidRPr="00E31433" w:rsidRDefault="00917D7F" w:rsidP="0020271D">
      <w:pPr>
        <w:autoSpaceDE w:val="0"/>
        <w:autoSpaceDN w:val="0"/>
        <w:adjustRightInd w:val="0"/>
        <w:jc w:val="both"/>
        <w:rPr>
          <w:rFonts w:ascii="Book Antiqua" w:hAnsi="Book Antiqua" w:cs="Arial"/>
          <w:sz w:val="22"/>
          <w:szCs w:val="22"/>
          <w:lang w:val="et-EE"/>
        </w:rPr>
      </w:pPr>
    </w:p>
    <w:p w:rsidR="00917D7F" w:rsidRPr="00E31433" w:rsidRDefault="00917D7F" w:rsidP="00E64F20">
      <w:pPr>
        <w:numPr>
          <w:ilvl w:val="0"/>
          <w:numId w:val="24"/>
        </w:numPr>
        <w:autoSpaceDE w:val="0"/>
        <w:autoSpaceDN w:val="0"/>
        <w:adjustRightInd w:val="0"/>
        <w:ind w:left="567" w:hanging="567"/>
        <w:jc w:val="both"/>
        <w:rPr>
          <w:rFonts w:ascii="Book Antiqua" w:hAnsi="Book Antiqua" w:cs="Arial"/>
          <w:b/>
          <w:caps/>
          <w:sz w:val="22"/>
          <w:szCs w:val="22"/>
          <w:lang w:val="et-EE"/>
        </w:rPr>
      </w:pPr>
      <w:r w:rsidRPr="00E31433">
        <w:rPr>
          <w:rFonts w:ascii="Book Antiqua" w:hAnsi="Book Antiqua" w:cs="Arial"/>
          <w:b/>
          <w:caps/>
          <w:sz w:val="22"/>
          <w:szCs w:val="22"/>
          <w:lang w:val="et-EE"/>
        </w:rPr>
        <w:t>Poolte</w:t>
      </w:r>
      <w:r w:rsidRPr="00E31433">
        <w:rPr>
          <w:rFonts w:ascii="Book Antiqua" w:hAnsi="Book Antiqua" w:cs="Arial"/>
          <w:b/>
          <w:sz w:val="22"/>
          <w:szCs w:val="22"/>
          <w:lang w:val="et-EE"/>
        </w:rPr>
        <w:t xml:space="preserve"> ALLKIRJAD</w:t>
      </w:r>
    </w:p>
    <w:p w:rsidR="00917D7F" w:rsidRPr="00E31433" w:rsidRDefault="00917D7F" w:rsidP="0020271D">
      <w:pPr>
        <w:autoSpaceDE w:val="0"/>
        <w:autoSpaceDN w:val="0"/>
        <w:adjustRightInd w:val="0"/>
        <w:jc w:val="both"/>
        <w:rPr>
          <w:rFonts w:ascii="Book Antiqua" w:hAnsi="Book Antiqua" w:cs="Arial"/>
          <w:sz w:val="22"/>
          <w:szCs w:val="22"/>
          <w:u w:val="single"/>
          <w:lang w:val="et-EE"/>
        </w:rPr>
      </w:pPr>
    </w:p>
    <w:p w:rsidR="00917D7F" w:rsidRPr="00E31433" w:rsidRDefault="0036469C" w:rsidP="0020271D">
      <w:pPr>
        <w:autoSpaceDE w:val="0"/>
        <w:autoSpaceDN w:val="0"/>
        <w:adjustRightInd w:val="0"/>
        <w:jc w:val="both"/>
        <w:rPr>
          <w:rFonts w:ascii="Book Antiqua" w:hAnsi="Book Antiqua" w:cs="Arial"/>
          <w:b/>
          <w:sz w:val="22"/>
          <w:szCs w:val="22"/>
          <w:lang w:val="et-EE"/>
        </w:rPr>
      </w:pPr>
      <w:r>
        <w:rPr>
          <w:rFonts w:ascii="Book Antiqua" w:hAnsi="Book Antiqua" w:cs="Arial"/>
          <w:b/>
          <w:sz w:val="22"/>
          <w:szCs w:val="22"/>
          <w:lang w:val="et-EE"/>
        </w:rPr>
        <w:t>Üürileandja</w:t>
      </w:r>
      <w:r w:rsidR="00917D7F" w:rsidRPr="00E31433">
        <w:rPr>
          <w:rFonts w:ascii="Book Antiqua" w:hAnsi="Book Antiqua" w:cs="Arial"/>
          <w:b/>
          <w:sz w:val="22"/>
          <w:szCs w:val="22"/>
          <w:lang w:val="et-EE"/>
        </w:rPr>
        <w:tab/>
      </w:r>
      <w:r w:rsidR="00917D7F" w:rsidRPr="00E31433">
        <w:rPr>
          <w:rFonts w:ascii="Book Antiqua" w:hAnsi="Book Antiqua" w:cs="Arial"/>
          <w:b/>
          <w:sz w:val="22"/>
          <w:szCs w:val="22"/>
          <w:lang w:val="et-EE"/>
        </w:rPr>
        <w:tab/>
      </w:r>
      <w:r w:rsidR="00917D7F" w:rsidRPr="00E31433">
        <w:rPr>
          <w:rFonts w:ascii="Book Antiqua" w:hAnsi="Book Antiqua" w:cs="Arial"/>
          <w:b/>
          <w:sz w:val="22"/>
          <w:szCs w:val="22"/>
          <w:lang w:val="et-EE"/>
        </w:rPr>
        <w:tab/>
      </w:r>
      <w:r w:rsidR="00CB4258" w:rsidRPr="00E31433">
        <w:rPr>
          <w:rFonts w:ascii="Book Antiqua" w:hAnsi="Book Antiqua" w:cs="Arial"/>
          <w:b/>
          <w:sz w:val="22"/>
          <w:szCs w:val="22"/>
          <w:lang w:val="et-EE"/>
        </w:rPr>
        <w:t xml:space="preserve">                 </w:t>
      </w:r>
      <w:r w:rsidR="00917D7F" w:rsidRPr="00E31433">
        <w:rPr>
          <w:rFonts w:ascii="Book Antiqua" w:hAnsi="Book Antiqua" w:cs="Arial"/>
          <w:b/>
          <w:sz w:val="22"/>
          <w:szCs w:val="22"/>
          <w:lang w:val="et-EE"/>
        </w:rPr>
        <w:tab/>
      </w:r>
      <w:r>
        <w:rPr>
          <w:rFonts w:ascii="Book Antiqua" w:hAnsi="Book Antiqua" w:cs="Arial"/>
          <w:b/>
          <w:sz w:val="22"/>
          <w:szCs w:val="22"/>
          <w:lang w:val="et-EE"/>
        </w:rPr>
        <w:t>Üürnik</w:t>
      </w:r>
    </w:p>
    <w:p w:rsidR="00917D7F" w:rsidRPr="00E31433" w:rsidRDefault="00917D7F" w:rsidP="0020271D">
      <w:pPr>
        <w:autoSpaceDE w:val="0"/>
        <w:autoSpaceDN w:val="0"/>
        <w:adjustRightInd w:val="0"/>
        <w:jc w:val="both"/>
        <w:rPr>
          <w:rFonts w:ascii="Book Antiqua" w:hAnsi="Book Antiqua" w:cs="Arial"/>
          <w:sz w:val="22"/>
          <w:szCs w:val="22"/>
          <w:lang w:val="et-EE"/>
        </w:rPr>
      </w:pPr>
    </w:p>
    <w:p w:rsidR="00184AD9" w:rsidRPr="00E31433" w:rsidRDefault="00184AD9" w:rsidP="0020271D">
      <w:pPr>
        <w:autoSpaceDE w:val="0"/>
        <w:autoSpaceDN w:val="0"/>
        <w:adjustRightInd w:val="0"/>
        <w:jc w:val="both"/>
        <w:rPr>
          <w:rFonts w:ascii="Book Antiqua" w:hAnsi="Book Antiqua" w:cs="Arial"/>
          <w:sz w:val="22"/>
          <w:szCs w:val="22"/>
          <w:lang w:val="et-EE"/>
        </w:rPr>
      </w:pPr>
    </w:p>
    <w:p w:rsidR="00917D7F" w:rsidRPr="00E31433" w:rsidRDefault="0036469C" w:rsidP="0020271D">
      <w:pPr>
        <w:autoSpaceDE w:val="0"/>
        <w:autoSpaceDN w:val="0"/>
        <w:adjustRightInd w:val="0"/>
        <w:jc w:val="both"/>
        <w:rPr>
          <w:rFonts w:ascii="Book Antiqua" w:hAnsi="Book Antiqua" w:cs="Arial"/>
          <w:sz w:val="22"/>
          <w:szCs w:val="22"/>
          <w:lang w:val="et-EE"/>
        </w:rPr>
      </w:pPr>
      <w:r>
        <w:rPr>
          <w:rFonts w:ascii="Book Antiqua" w:hAnsi="Book Antiqua" w:cs="Arial"/>
          <w:sz w:val="22"/>
          <w:szCs w:val="22"/>
          <w:lang w:val="et-EE"/>
        </w:rPr>
        <w:t>(allkirjastatud digitaalselt)</w:t>
      </w:r>
      <w:r>
        <w:rPr>
          <w:rFonts w:ascii="Book Antiqua" w:hAnsi="Book Antiqua" w:cs="Arial"/>
          <w:sz w:val="22"/>
          <w:szCs w:val="22"/>
          <w:lang w:val="et-EE"/>
        </w:rPr>
        <w:tab/>
      </w:r>
      <w:r>
        <w:rPr>
          <w:rFonts w:ascii="Book Antiqua" w:hAnsi="Book Antiqua" w:cs="Arial"/>
          <w:sz w:val="22"/>
          <w:szCs w:val="22"/>
          <w:lang w:val="et-EE"/>
        </w:rPr>
        <w:tab/>
      </w:r>
      <w:r>
        <w:rPr>
          <w:rFonts w:ascii="Book Antiqua" w:hAnsi="Book Antiqua" w:cs="Arial"/>
          <w:sz w:val="22"/>
          <w:szCs w:val="22"/>
          <w:lang w:val="et-EE"/>
        </w:rPr>
        <w:tab/>
        <w:t>(allkirjastatud digitaalselt)</w:t>
      </w:r>
    </w:p>
    <w:p w:rsidR="00917D7F" w:rsidRPr="00E31433" w:rsidRDefault="00917D7F" w:rsidP="0020271D">
      <w:pPr>
        <w:autoSpaceDE w:val="0"/>
        <w:autoSpaceDN w:val="0"/>
        <w:adjustRightInd w:val="0"/>
        <w:jc w:val="both"/>
        <w:rPr>
          <w:rFonts w:ascii="Book Antiqua" w:hAnsi="Book Antiqua" w:cs="Arial"/>
          <w:sz w:val="22"/>
          <w:szCs w:val="22"/>
          <w:lang w:val="et-EE"/>
        </w:rPr>
      </w:pPr>
    </w:p>
    <w:p w:rsidR="00917D7F" w:rsidRPr="00E31433" w:rsidRDefault="00917D7F" w:rsidP="0020271D">
      <w:pPr>
        <w:autoSpaceDE w:val="0"/>
        <w:autoSpaceDN w:val="0"/>
        <w:adjustRightInd w:val="0"/>
        <w:jc w:val="both"/>
        <w:rPr>
          <w:rFonts w:ascii="Book Antiqua" w:hAnsi="Book Antiqua" w:cs="Arial"/>
          <w:sz w:val="22"/>
          <w:szCs w:val="22"/>
          <w:lang w:val="et-EE"/>
        </w:rPr>
      </w:pPr>
    </w:p>
    <w:p w:rsidR="00747209" w:rsidRPr="006D2BAF" w:rsidRDefault="00747209" w:rsidP="00747209">
      <w:pPr>
        <w:jc w:val="both"/>
        <w:rPr>
          <w:rFonts w:ascii="Book Antiqua" w:hAnsi="Book Antiqua" w:cs="Arial"/>
          <w:b/>
          <w:sz w:val="22"/>
          <w:szCs w:val="22"/>
          <w:lang w:val="et-EE"/>
        </w:rPr>
      </w:pPr>
      <w:r>
        <w:rPr>
          <w:rFonts w:ascii="Book Antiqua" w:hAnsi="Book Antiqua" w:cs="Arial"/>
          <w:sz w:val="22"/>
          <w:szCs w:val="22"/>
          <w:lang w:val="et-EE"/>
        </w:rPr>
        <w:t xml:space="preserve">Jelena </w:t>
      </w:r>
      <w:proofErr w:type="spellStart"/>
      <w:r>
        <w:rPr>
          <w:rFonts w:ascii="Book Antiqua" w:hAnsi="Book Antiqua" w:cs="Arial"/>
          <w:sz w:val="22"/>
          <w:szCs w:val="22"/>
          <w:lang w:val="et-EE"/>
        </w:rPr>
        <w:t>Skulatšova</w:t>
      </w:r>
      <w:proofErr w:type="spellEnd"/>
      <w:r>
        <w:rPr>
          <w:rFonts w:ascii="Book Antiqua" w:hAnsi="Book Antiqua" w:cs="Arial"/>
          <w:sz w:val="22"/>
          <w:szCs w:val="22"/>
          <w:lang w:val="et-EE"/>
        </w:rPr>
        <w:tab/>
      </w:r>
      <w:r>
        <w:rPr>
          <w:rFonts w:ascii="Book Antiqua" w:hAnsi="Book Antiqua" w:cs="Arial"/>
          <w:sz w:val="22"/>
          <w:szCs w:val="22"/>
          <w:lang w:val="et-EE"/>
        </w:rPr>
        <w:tab/>
      </w:r>
      <w:r>
        <w:rPr>
          <w:rFonts w:ascii="Book Antiqua" w:hAnsi="Book Antiqua" w:cs="Arial"/>
          <w:sz w:val="22"/>
          <w:szCs w:val="22"/>
          <w:lang w:val="et-EE"/>
        </w:rPr>
        <w:tab/>
      </w:r>
      <w:r>
        <w:rPr>
          <w:rFonts w:ascii="Book Antiqua" w:hAnsi="Book Antiqua" w:cs="Arial"/>
          <w:sz w:val="22"/>
          <w:szCs w:val="22"/>
          <w:lang w:val="et-EE"/>
        </w:rPr>
        <w:tab/>
      </w:r>
      <w:r w:rsidR="0019011C">
        <w:rPr>
          <w:rFonts w:ascii="Book Antiqua" w:hAnsi="Book Antiqua" w:cs="Arial"/>
          <w:sz w:val="22"/>
          <w:szCs w:val="22"/>
          <w:lang w:val="et-EE"/>
        </w:rPr>
        <w:t>XXXXXXXXXXXXXX</w:t>
      </w:r>
      <w:r>
        <w:rPr>
          <w:rFonts w:ascii="Book Antiqua" w:hAnsi="Book Antiqua" w:cs="Arial"/>
          <w:sz w:val="22"/>
          <w:szCs w:val="22"/>
          <w:lang w:val="et-EE"/>
        </w:rPr>
        <w:tab/>
      </w:r>
    </w:p>
    <w:p w:rsidR="00747209" w:rsidRDefault="00747209" w:rsidP="00747209">
      <w:pPr>
        <w:autoSpaceDE w:val="0"/>
        <w:autoSpaceDN w:val="0"/>
        <w:adjustRightInd w:val="0"/>
        <w:jc w:val="both"/>
        <w:rPr>
          <w:rFonts w:ascii="Book Antiqua" w:hAnsi="Book Antiqua" w:cs="Arial"/>
          <w:sz w:val="22"/>
          <w:szCs w:val="22"/>
          <w:lang w:val="et-EE"/>
        </w:rPr>
      </w:pPr>
      <w:r>
        <w:rPr>
          <w:rFonts w:ascii="Book Antiqua" w:hAnsi="Book Antiqua" w:cs="Arial"/>
          <w:sz w:val="22"/>
          <w:szCs w:val="22"/>
          <w:lang w:val="et-EE"/>
        </w:rPr>
        <w:t>direktor</w:t>
      </w:r>
      <w:r>
        <w:rPr>
          <w:rFonts w:ascii="Book Antiqua" w:hAnsi="Book Antiqua" w:cs="Arial"/>
          <w:sz w:val="22"/>
          <w:szCs w:val="22"/>
          <w:lang w:val="et-EE"/>
        </w:rPr>
        <w:tab/>
      </w:r>
      <w:r>
        <w:rPr>
          <w:rFonts w:ascii="Book Antiqua" w:hAnsi="Book Antiqua" w:cs="Arial"/>
          <w:sz w:val="22"/>
          <w:szCs w:val="22"/>
          <w:lang w:val="et-EE"/>
        </w:rPr>
        <w:tab/>
      </w:r>
      <w:r>
        <w:rPr>
          <w:rFonts w:ascii="Book Antiqua" w:hAnsi="Book Antiqua" w:cs="Arial"/>
          <w:sz w:val="22"/>
          <w:szCs w:val="22"/>
          <w:lang w:val="et-EE"/>
        </w:rPr>
        <w:tab/>
      </w:r>
      <w:r>
        <w:rPr>
          <w:rFonts w:ascii="Book Antiqua" w:hAnsi="Book Antiqua" w:cs="Arial"/>
          <w:sz w:val="22"/>
          <w:szCs w:val="22"/>
          <w:lang w:val="et-EE"/>
        </w:rPr>
        <w:tab/>
      </w:r>
      <w:r w:rsidRPr="00F548C9">
        <w:rPr>
          <w:rFonts w:ascii="Book Antiqua" w:hAnsi="Book Antiqua" w:cs="Arial"/>
          <w:sz w:val="22"/>
          <w:szCs w:val="22"/>
          <w:lang w:val="et-EE"/>
        </w:rPr>
        <w:tab/>
      </w:r>
      <w:proofErr w:type="spellStart"/>
      <w:r w:rsidR="0019011C">
        <w:rPr>
          <w:rFonts w:ascii="Book Antiqua" w:hAnsi="Book Antiqua" w:cs="Arial"/>
          <w:sz w:val="22"/>
          <w:szCs w:val="22"/>
          <w:lang w:val="et-EE"/>
        </w:rPr>
        <w:t>xxxxxxxxxxx</w:t>
      </w:r>
      <w:proofErr w:type="spellEnd"/>
    </w:p>
    <w:p w:rsidR="00022A32" w:rsidRPr="00F548C9" w:rsidRDefault="00747209" w:rsidP="00747209">
      <w:pPr>
        <w:autoSpaceDE w:val="0"/>
        <w:autoSpaceDN w:val="0"/>
        <w:adjustRightInd w:val="0"/>
        <w:jc w:val="both"/>
        <w:rPr>
          <w:rFonts w:ascii="Book Antiqua" w:hAnsi="Book Antiqua" w:cs="Arial"/>
          <w:sz w:val="22"/>
          <w:szCs w:val="22"/>
          <w:lang w:val="et-EE"/>
        </w:rPr>
      </w:pPr>
      <w:r>
        <w:rPr>
          <w:rFonts w:ascii="Book Antiqua" w:hAnsi="Book Antiqua" w:cs="Arial"/>
          <w:sz w:val="22"/>
          <w:szCs w:val="22"/>
          <w:lang w:val="et-EE"/>
        </w:rPr>
        <w:br w:type="column"/>
      </w:r>
      <w:r w:rsidR="00917D7F" w:rsidRPr="00F548C9">
        <w:rPr>
          <w:rFonts w:ascii="Book Antiqua" w:hAnsi="Book Antiqua" w:cs="Arial"/>
          <w:sz w:val="22"/>
          <w:szCs w:val="22"/>
          <w:lang w:val="et-EE"/>
        </w:rPr>
        <w:tab/>
      </w:r>
    </w:p>
    <w:p w:rsidR="00121D33" w:rsidRPr="00016BD9" w:rsidRDefault="00121D33" w:rsidP="00A54FC4">
      <w:pPr>
        <w:tabs>
          <w:tab w:val="left" w:pos="2727"/>
        </w:tabs>
        <w:ind w:left="6237" w:right="-2"/>
        <w:rPr>
          <w:rFonts w:ascii="Book Antiqua" w:hAnsi="Book Antiqua"/>
          <w:b/>
          <w:sz w:val="22"/>
          <w:lang w:val="en-US"/>
        </w:rPr>
      </w:pPr>
      <w:r w:rsidRPr="00016BD9">
        <w:rPr>
          <w:rFonts w:ascii="Book Antiqua" w:hAnsi="Book Antiqua"/>
          <w:b/>
          <w:sz w:val="22"/>
          <w:lang w:val="en-US"/>
        </w:rPr>
        <w:t xml:space="preserve">Lisa </w:t>
      </w:r>
      <w:proofErr w:type="spellStart"/>
      <w:r w:rsidRPr="00016BD9">
        <w:rPr>
          <w:rFonts w:ascii="Book Antiqua" w:hAnsi="Book Antiqua"/>
          <w:b/>
          <w:sz w:val="22"/>
          <w:lang w:val="en-US"/>
        </w:rPr>
        <w:t>nr</w:t>
      </w:r>
      <w:proofErr w:type="spellEnd"/>
      <w:r w:rsidRPr="00016BD9">
        <w:rPr>
          <w:rFonts w:ascii="Book Antiqua" w:hAnsi="Book Antiqua"/>
          <w:b/>
          <w:sz w:val="22"/>
          <w:lang w:val="en-US"/>
        </w:rPr>
        <w:t xml:space="preserve"> 1</w:t>
      </w:r>
    </w:p>
    <w:p w:rsidR="00121D33" w:rsidRPr="00F548C9" w:rsidRDefault="00F4450D" w:rsidP="00A54FC4">
      <w:pPr>
        <w:ind w:left="6237" w:right="-2"/>
        <w:rPr>
          <w:rFonts w:ascii="Book Antiqua" w:hAnsi="Book Antiqua" w:cs="Arial"/>
          <w:sz w:val="22"/>
          <w:szCs w:val="22"/>
          <w:lang w:val="et-EE"/>
        </w:rPr>
      </w:pPr>
      <w:r>
        <w:rPr>
          <w:rFonts w:ascii="Book Antiqua" w:hAnsi="Book Antiqua" w:cs="Arial"/>
          <w:sz w:val="22"/>
          <w:szCs w:val="22"/>
          <w:lang w:val="et-EE"/>
        </w:rPr>
        <w:t>Linnavara</w:t>
      </w:r>
      <w:r w:rsidR="00365BD8" w:rsidRPr="00F548C9">
        <w:rPr>
          <w:rFonts w:ascii="Book Antiqua" w:hAnsi="Book Antiqua" w:cs="Arial"/>
          <w:sz w:val="22"/>
          <w:szCs w:val="22"/>
          <w:lang w:val="et-EE"/>
        </w:rPr>
        <w:t xml:space="preserve"> </w:t>
      </w:r>
      <w:r w:rsidR="00121D33" w:rsidRPr="00F548C9">
        <w:rPr>
          <w:rFonts w:ascii="Book Antiqua" w:hAnsi="Book Antiqua" w:cs="Arial"/>
          <w:sz w:val="22"/>
          <w:szCs w:val="22"/>
          <w:lang w:val="et-EE"/>
        </w:rPr>
        <w:t>üürilepingu</w:t>
      </w:r>
    </w:p>
    <w:p w:rsidR="00121D33" w:rsidRPr="006D2BAF" w:rsidRDefault="00121D33" w:rsidP="00A54FC4">
      <w:pPr>
        <w:ind w:left="6237" w:right="-2"/>
        <w:rPr>
          <w:rFonts w:ascii="Book Antiqua" w:hAnsi="Book Antiqua" w:cs="Arial"/>
          <w:sz w:val="22"/>
          <w:szCs w:val="22"/>
          <w:lang w:val="et-EE"/>
        </w:rPr>
      </w:pPr>
      <w:r w:rsidRPr="00F63E93">
        <w:rPr>
          <w:rFonts w:ascii="Book Antiqua" w:hAnsi="Book Antiqua" w:cs="Arial"/>
          <w:sz w:val="22"/>
          <w:szCs w:val="22"/>
          <w:lang w:val="et-EE"/>
        </w:rPr>
        <w:t xml:space="preserve">nr </w:t>
      </w:r>
      <w:proofErr w:type="spellStart"/>
      <w:r w:rsidR="00F4450D">
        <w:rPr>
          <w:rFonts w:ascii="Book Antiqua" w:hAnsi="Book Antiqua" w:cs="Arial"/>
          <w:sz w:val="22"/>
          <w:szCs w:val="22"/>
          <w:lang w:val="et-EE"/>
        </w:rPr>
        <w:t>xxx</w:t>
      </w:r>
      <w:r w:rsidR="0019011C">
        <w:rPr>
          <w:rFonts w:ascii="Book Antiqua" w:hAnsi="Book Antiqua" w:cs="Arial"/>
          <w:sz w:val="22"/>
          <w:szCs w:val="22"/>
          <w:lang w:val="et-EE"/>
        </w:rPr>
        <w:t>xxx</w:t>
      </w:r>
      <w:proofErr w:type="spellEnd"/>
      <w:r w:rsidRPr="00F63E93">
        <w:rPr>
          <w:rFonts w:ascii="Book Antiqua" w:hAnsi="Book Antiqua" w:cs="Arial"/>
          <w:sz w:val="22"/>
          <w:szCs w:val="22"/>
          <w:lang w:val="et-EE"/>
        </w:rPr>
        <w:t xml:space="preserve">  juurde</w:t>
      </w:r>
    </w:p>
    <w:p w:rsidR="00121D33" w:rsidRPr="006D2BAF" w:rsidRDefault="00121D33" w:rsidP="0020271D">
      <w:pPr>
        <w:jc w:val="right"/>
        <w:rPr>
          <w:rFonts w:ascii="Book Antiqua" w:hAnsi="Book Antiqua" w:cs="Arial"/>
          <w:sz w:val="22"/>
          <w:szCs w:val="22"/>
          <w:lang w:val="et-EE"/>
        </w:rPr>
      </w:pPr>
    </w:p>
    <w:p w:rsidR="00121D33" w:rsidRPr="006D2BAF" w:rsidRDefault="00121D33" w:rsidP="0020271D">
      <w:pPr>
        <w:jc w:val="both"/>
        <w:rPr>
          <w:rFonts w:ascii="Book Antiqua" w:hAnsi="Book Antiqua" w:cs="Arial"/>
          <w:sz w:val="22"/>
          <w:szCs w:val="22"/>
          <w:lang w:val="et-EE"/>
        </w:rPr>
      </w:pPr>
    </w:p>
    <w:p w:rsidR="00144043" w:rsidRPr="006D2BAF" w:rsidRDefault="00144043" w:rsidP="00016BD9">
      <w:pPr>
        <w:jc w:val="both"/>
        <w:rPr>
          <w:rFonts w:ascii="Book Antiqua" w:hAnsi="Book Antiqua" w:cs="Arial"/>
          <w:sz w:val="22"/>
          <w:szCs w:val="22"/>
          <w:lang w:val="et-EE"/>
        </w:rPr>
      </w:pPr>
    </w:p>
    <w:p w:rsidR="00144043" w:rsidRPr="006D2BAF" w:rsidRDefault="00144043" w:rsidP="00016BD9">
      <w:pPr>
        <w:pStyle w:val="Pealkiri8"/>
        <w:ind w:left="0"/>
        <w:rPr>
          <w:rFonts w:ascii="Book Antiqua" w:hAnsi="Book Antiqua"/>
          <w:sz w:val="22"/>
          <w:szCs w:val="22"/>
          <w:lang w:val="et-EE"/>
        </w:rPr>
      </w:pPr>
    </w:p>
    <w:p w:rsidR="00144043" w:rsidRPr="006D2BAF" w:rsidRDefault="00144043" w:rsidP="0020271D">
      <w:pPr>
        <w:pStyle w:val="Pealkiri8"/>
        <w:ind w:left="0"/>
        <w:rPr>
          <w:rFonts w:ascii="Book Antiqua" w:hAnsi="Book Antiqua"/>
          <w:sz w:val="22"/>
          <w:szCs w:val="22"/>
          <w:lang w:val="et-EE"/>
        </w:rPr>
      </w:pPr>
      <w:r w:rsidRPr="006D2BAF">
        <w:rPr>
          <w:rFonts w:ascii="Book Antiqua" w:hAnsi="Book Antiqua"/>
          <w:sz w:val="22"/>
          <w:szCs w:val="22"/>
          <w:lang w:val="et-EE"/>
        </w:rPr>
        <w:t>Üüritasu</w:t>
      </w:r>
      <w:r w:rsidR="00F920A8">
        <w:rPr>
          <w:rFonts w:ascii="Book Antiqua" w:hAnsi="Book Antiqua"/>
          <w:sz w:val="22"/>
          <w:szCs w:val="22"/>
          <w:lang w:val="et-EE"/>
        </w:rPr>
        <w:t>ga</w:t>
      </w:r>
      <w:r w:rsidRPr="006D2BAF">
        <w:rPr>
          <w:rFonts w:ascii="Book Antiqua" w:hAnsi="Book Antiqua"/>
          <w:sz w:val="22"/>
          <w:szCs w:val="22"/>
          <w:lang w:val="et-EE"/>
        </w:rPr>
        <w:t xml:space="preserve"> antava </w:t>
      </w:r>
      <w:r w:rsidR="00996CC8">
        <w:rPr>
          <w:rFonts w:ascii="Book Antiqua" w:hAnsi="Book Antiqua"/>
          <w:sz w:val="22"/>
          <w:szCs w:val="22"/>
          <w:lang w:val="et-EE"/>
        </w:rPr>
        <w:t>maa-ala osa</w:t>
      </w:r>
    </w:p>
    <w:p w:rsidR="00144043" w:rsidRPr="006D2BAF" w:rsidRDefault="003160BB" w:rsidP="0020271D">
      <w:pPr>
        <w:pStyle w:val="Pealkiri8"/>
        <w:ind w:left="0"/>
        <w:rPr>
          <w:rFonts w:ascii="Book Antiqua" w:hAnsi="Book Antiqua"/>
          <w:sz w:val="22"/>
          <w:szCs w:val="22"/>
          <w:lang w:val="et-EE"/>
        </w:rPr>
      </w:pPr>
      <w:r w:rsidRPr="006D2BAF">
        <w:rPr>
          <w:rFonts w:ascii="Book Antiqua" w:hAnsi="Book Antiqua"/>
          <w:sz w:val="22"/>
          <w:szCs w:val="22"/>
          <w:lang w:val="et-EE"/>
        </w:rPr>
        <w:t>üleandmise</w:t>
      </w:r>
      <w:r w:rsidR="00144043" w:rsidRPr="006D2BAF">
        <w:rPr>
          <w:rFonts w:ascii="Book Antiqua" w:hAnsi="Book Antiqua"/>
          <w:sz w:val="22"/>
          <w:szCs w:val="22"/>
          <w:lang w:val="et-EE"/>
        </w:rPr>
        <w:t>-</w:t>
      </w:r>
      <w:r w:rsidRPr="006D2BAF">
        <w:rPr>
          <w:rFonts w:ascii="Book Antiqua" w:hAnsi="Book Antiqua"/>
          <w:sz w:val="22"/>
          <w:szCs w:val="22"/>
          <w:lang w:val="et-EE"/>
        </w:rPr>
        <w:t>vastuvõtmise</w:t>
      </w:r>
      <w:r w:rsidR="00144043" w:rsidRPr="006D2BAF">
        <w:rPr>
          <w:rFonts w:ascii="Book Antiqua" w:hAnsi="Book Antiqua"/>
          <w:sz w:val="22"/>
          <w:szCs w:val="22"/>
          <w:lang w:val="et-EE"/>
        </w:rPr>
        <w:t xml:space="preserve"> </w:t>
      </w:r>
    </w:p>
    <w:p w:rsidR="00144043" w:rsidRPr="006D2BAF" w:rsidRDefault="00144043" w:rsidP="0020271D">
      <w:pPr>
        <w:pStyle w:val="Pealkiri8"/>
        <w:ind w:left="0"/>
        <w:rPr>
          <w:rFonts w:ascii="Book Antiqua" w:hAnsi="Book Antiqua"/>
          <w:sz w:val="22"/>
          <w:szCs w:val="22"/>
          <w:lang w:val="et-EE"/>
        </w:rPr>
      </w:pPr>
      <w:r w:rsidRPr="006D2BAF">
        <w:rPr>
          <w:rFonts w:ascii="Book Antiqua" w:hAnsi="Book Antiqua"/>
          <w:sz w:val="22"/>
          <w:szCs w:val="22"/>
          <w:lang w:val="et-EE"/>
        </w:rPr>
        <w:t>A K T</w:t>
      </w:r>
    </w:p>
    <w:p w:rsidR="00144043" w:rsidRPr="006D2BAF" w:rsidRDefault="00144043" w:rsidP="0020271D">
      <w:pPr>
        <w:pStyle w:val="Pealkiri8"/>
        <w:ind w:left="0"/>
        <w:jc w:val="both"/>
        <w:rPr>
          <w:rFonts w:ascii="Book Antiqua" w:hAnsi="Book Antiqua"/>
          <w:sz w:val="22"/>
          <w:szCs w:val="22"/>
          <w:lang w:val="et-EE"/>
        </w:rPr>
      </w:pPr>
    </w:p>
    <w:p w:rsidR="00B564D6" w:rsidRPr="00365BD8" w:rsidRDefault="00B564D6" w:rsidP="00FB6D97">
      <w:pPr>
        <w:tabs>
          <w:tab w:val="left" w:pos="2727"/>
        </w:tabs>
        <w:jc w:val="center"/>
        <w:rPr>
          <w:rFonts w:ascii="Book Antiqua" w:hAnsi="Book Antiqua" w:cs="Arial"/>
          <w:b/>
          <w:sz w:val="22"/>
          <w:szCs w:val="22"/>
          <w:lang w:val="et-EE"/>
        </w:rPr>
      </w:pPr>
      <w:r w:rsidRPr="00365BD8">
        <w:rPr>
          <w:rFonts w:ascii="Book Antiqua" w:hAnsi="Book Antiqua" w:cs="Arial"/>
          <w:b/>
          <w:sz w:val="22"/>
          <w:szCs w:val="22"/>
          <w:lang w:val="et-EE"/>
        </w:rPr>
        <w:t xml:space="preserve">Üürnik – </w:t>
      </w:r>
      <w:proofErr w:type="spellStart"/>
      <w:r w:rsidR="00F4450D">
        <w:rPr>
          <w:rFonts w:ascii="Book Antiqua" w:hAnsi="Book Antiqua" w:cs="Arial"/>
          <w:b/>
          <w:sz w:val="22"/>
          <w:szCs w:val="22"/>
          <w:lang w:val="et-EE"/>
        </w:rPr>
        <w:t>xxxxxxxxxx</w:t>
      </w:r>
      <w:proofErr w:type="spellEnd"/>
    </w:p>
    <w:p w:rsidR="002E579C" w:rsidRPr="006D2BAF" w:rsidRDefault="002E579C" w:rsidP="0020271D">
      <w:pPr>
        <w:pStyle w:val="a"/>
        <w:jc w:val="center"/>
        <w:rPr>
          <w:rFonts w:ascii="Book Antiqua" w:hAnsi="Book Antiqua" w:cs="Arial"/>
          <w:b/>
          <w:sz w:val="22"/>
          <w:szCs w:val="22"/>
          <w:lang w:val="et-EE"/>
        </w:rPr>
      </w:pPr>
    </w:p>
    <w:p w:rsidR="002E579C" w:rsidRPr="006D2BAF" w:rsidRDefault="002E579C" w:rsidP="0020271D">
      <w:pPr>
        <w:pStyle w:val="Kehatekst"/>
        <w:jc w:val="center"/>
        <w:rPr>
          <w:rFonts w:ascii="Book Antiqua" w:hAnsi="Book Antiqua" w:cs="Arial"/>
          <w:sz w:val="22"/>
          <w:szCs w:val="22"/>
        </w:rPr>
      </w:pPr>
    </w:p>
    <w:p w:rsidR="00144043" w:rsidRPr="006D2BAF" w:rsidRDefault="00144043" w:rsidP="0020271D">
      <w:pPr>
        <w:tabs>
          <w:tab w:val="num" w:pos="-3828"/>
          <w:tab w:val="num" w:pos="360"/>
        </w:tabs>
        <w:ind w:left="567" w:hanging="567"/>
        <w:jc w:val="both"/>
        <w:rPr>
          <w:rFonts w:ascii="Book Antiqua" w:hAnsi="Book Antiqua" w:cs="Arial"/>
          <w:sz w:val="22"/>
          <w:szCs w:val="22"/>
          <w:lang w:val="et-EE"/>
        </w:rPr>
      </w:pPr>
    </w:p>
    <w:p w:rsidR="00144043" w:rsidRPr="00F548C9" w:rsidRDefault="006B793A" w:rsidP="00184AD9">
      <w:pPr>
        <w:jc w:val="both"/>
        <w:rPr>
          <w:rFonts w:ascii="Book Antiqua" w:hAnsi="Book Antiqua" w:cs="Arial"/>
          <w:sz w:val="22"/>
          <w:szCs w:val="22"/>
          <w:lang w:val="et-EE"/>
        </w:rPr>
      </w:pPr>
      <w:r w:rsidRPr="00F548C9">
        <w:rPr>
          <w:rFonts w:ascii="Book Antiqua" w:hAnsi="Book Antiqua" w:cs="Arial"/>
          <w:sz w:val="22"/>
          <w:szCs w:val="22"/>
          <w:lang w:val="et-EE"/>
        </w:rPr>
        <w:t>Üürileandja a</w:t>
      </w:r>
      <w:r w:rsidR="00144043" w:rsidRPr="00F548C9">
        <w:rPr>
          <w:rFonts w:ascii="Book Antiqua" w:hAnsi="Book Antiqua" w:cs="Arial"/>
          <w:sz w:val="22"/>
          <w:szCs w:val="22"/>
          <w:lang w:val="et-EE"/>
        </w:rPr>
        <w:t xml:space="preserve">nnab üle </w:t>
      </w:r>
      <w:r w:rsidR="003F7F95" w:rsidRPr="00F548C9">
        <w:rPr>
          <w:rFonts w:ascii="Book Antiqua" w:hAnsi="Book Antiqua" w:cs="Arial"/>
          <w:sz w:val="22"/>
          <w:szCs w:val="22"/>
          <w:lang w:val="et-EE"/>
        </w:rPr>
        <w:t xml:space="preserve">ja Üürnik võtab vastu </w:t>
      </w:r>
      <w:r w:rsidR="00996CC8">
        <w:rPr>
          <w:rFonts w:ascii="Book Antiqua" w:hAnsi="Book Antiqua" w:cs="Arial"/>
          <w:sz w:val="22"/>
          <w:szCs w:val="22"/>
          <w:lang w:val="et-EE"/>
        </w:rPr>
        <w:t>„</w:t>
      </w:r>
      <w:r w:rsidR="00F4450D">
        <w:rPr>
          <w:rFonts w:ascii="Book Antiqua" w:hAnsi="Book Antiqua" w:cs="Arial"/>
          <w:sz w:val="22"/>
          <w:szCs w:val="22"/>
          <w:lang w:val="et-EE"/>
        </w:rPr>
        <w:t>Linnavara</w:t>
      </w:r>
      <w:r w:rsidR="00365BD8" w:rsidRPr="00F548C9">
        <w:rPr>
          <w:rFonts w:ascii="Book Antiqua" w:hAnsi="Book Antiqua" w:cs="Arial"/>
          <w:sz w:val="22"/>
          <w:szCs w:val="22"/>
          <w:lang w:val="et-EE"/>
        </w:rPr>
        <w:t xml:space="preserve"> </w:t>
      </w:r>
      <w:r w:rsidR="00184AD9" w:rsidRPr="00F548C9">
        <w:rPr>
          <w:rFonts w:ascii="Book Antiqua" w:hAnsi="Book Antiqua" w:cs="Arial"/>
          <w:sz w:val="22"/>
          <w:szCs w:val="22"/>
          <w:lang w:val="et-EE"/>
        </w:rPr>
        <w:t xml:space="preserve">üürilepingu </w:t>
      </w:r>
      <w:r w:rsidR="00530E09" w:rsidRPr="00F63E93">
        <w:rPr>
          <w:rFonts w:ascii="Book Antiqua" w:hAnsi="Book Antiqua" w:cs="Arial"/>
          <w:sz w:val="22"/>
          <w:szCs w:val="22"/>
          <w:lang w:val="et-EE"/>
        </w:rPr>
        <w:t xml:space="preserve">nr </w:t>
      </w:r>
      <w:proofErr w:type="spellStart"/>
      <w:r w:rsidR="00F4450D">
        <w:rPr>
          <w:rFonts w:ascii="Book Antiqua" w:hAnsi="Book Antiqua" w:cs="Arial"/>
          <w:sz w:val="22"/>
          <w:szCs w:val="22"/>
          <w:lang w:val="et-EE"/>
        </w:rPr>
        <w:t>xxxx</w:t>
      </w:r>
      <w:proofErr w:type="spellEnd"/>
      <w:r w:rsidR="00996CC8">
        <w:rPr>
          <w:rFonts w:ascii="Book Antiqua" w:hAnsi="Book Antiqua" w:cs="Arial"/>
          <w:sz w:val="22"/>
          <w:szCs w:val="22"/>
          <w:lang w:val="et-EE"/>
        </w:rPr>
        <w:t>“</w:t>
      </w:r>
      <w:r w:rsidR="00184AD9" w:rsidRPr="00F63E93">
        <w:rPr>
          <w:rFonts w:ascii="Book Antiqua" w:hAnsi="Book Antiqua" w:cs="Arial"/>
          <w:sz w:val="22"/>
          <w:szCs w:val="22"/>
          <w:lang w:val="et-EE"/>
        </w:rPr>
        <w:t xml:space="preserve"> </w:t>
      </w:r>
      <w:r w:rsidR="00144043" w:rsidRPr="00F63E93">
        <w:rPr>
          <w:rFonts w:ascii="Book Antiqua" w:hAnsi="Book Antiqua" w:cs="Arial"/>
          <w:sz w:val="22"/>
          <w:szCs w:val="22"/>
          <w:lang w:val="et-EE"/>
        </w:rPr>
        <w:t xml:space="preserve">tingimustel </w:t>
      </w:r>
      <w:r w:rsidR="00996CC8" w:rsidRPr="000264A4">
        <w:rPr>
          <w:rFonts w:ascii="Book Antiqua" w:hAnsi="Book Antiqua" w:cs="Arial"/>
          <w:sz w:val="22"/>
          <w:szCs w:val="22"/>
          <w:lang w:val="et-EE"/>
        </w:rPr>
        <w:t>ajutiseks</w:t>
      </w:r>
      <w:r w:rsidR="00144043" w:rsidRPr="00F63E93">
        <w:rPr>
          <w:rFonts w:ascii="Book Antiqua" w:hAnsi="Book Antiqua" w:cs="Arial"/>
          <w:sz w:val="22"/>
          <w:szCs w:val="22"/>
          <w:lang w:val="et-EE"/>
        </w:rPr>
        <w:t xml:space="preserve"> kasutamiseks järgmise </w:t>
      </w:r>
      <w:r w:rsidR="00BF19C7" w:rsidRPr="00F63E93">
        <w:rPr>
          <w:rFonts w:ascii="Book Antiqua" w:hAnsi="Book Antiqua" w:cs="Arial"/>
          <w:b/>
          <w:sz w:val="22"/>
          <w:szCs w:val="22"/>
          <w:lang w:val="et-EE"/>
        </w:rPr>
        <w:t xml:space="preserve">Narvas </w:t>
      </w:r>
      <w:proofErr w:type="spellStart"/>
      <w:r w:rsidR="00F4450D">
        <w:rPr>
          <w:rFonts w:ascii="Book Antiqua" w:hAnsi="Book Antiqua" w:cs="Arial"/>
          <w:b/>
          <w:sz w:val="22"/>
          <w:szCs w:val="22"/>
          <w:lang w:val="et-EE"/>
        </w:rPr>
        <w:t>xxxxxxxxx</w:t>
      </w:r>
      <w:proofErr w:type="spellEnd"/>
      <w:r w:rsidR="00146FC2" w:rsidRPr="00F63E93">
        <w:rPr>
          <w:rFonts w:ascii="Book Antiqua" w:hAnsi="Book Antiqua" w:cs="Arial"/>
          <w:b/>
          <w:sz w:val="22"/>
          <w:szCs w:val="22"/>
          <w:lang w:val="et-EE"/>
        </w:rPr>
        <w:t xml:space="preserve"> </w:t>
      </w:r>
      <w:r w:rsidR="00BF19C7" w:rsidRPr="00F63E93">
        <w:rPr>
          <w:rFonts w:ascii="Book Antiqua" w:hAnsi="Book Antiqua" w:cs="Arial"/>
          <w:sz w:val="22"/>
          <w:szCs w:val="22"/>
          <w:lang w:val="et-EE"/>
        </w:rPr>
        <w:t>asuv</w:t>
      </w:r>
      <w:r w:rsidR="002A502B" w:rsidRPr="00F63E93">
        <w:rPr>
          <w:rFonts w:ascii="Book Antiqua" w:hAnsi="Book Antiqua" w:cs="Arial"/>
          <w:sz w:val="22"/>
          <w:szCs w:val="22"/>
          <w:lang w:val="et-EE"/>
        </w:rPr>
        <w:t>a</w:t>
      </w:r>
      <w:r w:rsidR="00144043" w:rsidRPr="00F548C9">
        <w:rPr>
          <w:rFonts w:ascii="Book Antiqua" w:hAnsi="Book Antiqua" w:cs="Arial"/>
          <w:sz w:val="22"/>
          <w:szCs w:val="22"/>
          <w:lang w:val="et-EE"/>
        </w:rPr>
        <w:t xml:space="preserve"> Lepingu ese</w:t>
      </w:r>
      <w:r w:rsidRPr="00F548C9">
        <w:rPr>
          <w:rFonts w:ascii="Book Antiqua" w:hAnsi="Book Antiqua" w:cs="Arial"/>
          <w:sz w:val="22"/>
          <w:szCs w:val="22"/>
          <w:lang w:val="et-EE"/>
        </w:rPr>
        <w:t>me</w:t>
      </w:r>
      <w:r w:rsidR="00144043" w:rsidRPr="00F548C9">
        <w:rPr>
          <w:rFonts w:ascii="Book Antiqua" w:hAnsi="Book Antiqua" w:cs="Arial"/>
          <w:sz w:val="22"/>
          <w:szCs w:val="22"/>
          <w:lang w:val="et-EE"/>
        </w:rPr>
        <w:t>:</w:t>
      </w:r>
    </w:p>
    <w:p w:rsidR="00144043" w:rsidRPr="00016BD9" w:rsidRDefault="00144043" w:rsidP="0020271D">
      <w:pPr>
        <w:tabs>
          <w:tab w:val="left" w:pos="-3828"/>
        </w:tabs>
        <w:ind w:left="1140" w:right="851"/>
        <w:jc w:val="both"/>
        <w:rPr>
          <w:rFonts w:ascii="Book Antiqua" w:hAnsi="Book Antiqua"/>
          <w:sz w:val="22"/>
          <w:highlight w:val="yellow"/>
          <w:lang w:val="et-EE"/>
        </w:rPr>
      </w:pPr>
    </w:p>
    <w:p w:rsidR="00144043" w:rsidRPr="00F548C9" w:rsidRDefault="00F4450D" w:rsidP="0020271D">
      <w:pPr>
        <w:numPr>
          <w:ilvl w:val="0"/>
          <w:numId w:val="4"/>
        </w:numPr>
        <w:jc w:val="both"/>
        <w:rPr>
          <w:rFonts w:ascii="Book Antiqua" w:hAnsi="Book Antiqua" w:cs="Arial"/>
          <w:sz w:val="22"/>
          <w:szCs w:val="22"/>
          <w:lang w:val="et-EE"/>
        </w:rPr>
      </w:pPr>
      <w:proofErr w:type="spellStart"/>
      <w:r>
        <w:rPr>
          <w:rFonts w:ascii="Book Antiqua" w:hAnsi="Book Antiqua" w:cs="Arial"/>
          <w:sz w:val="22"/>
          <w:szCs w:val="22"/>
          <w:lang w:val="et-EE"/>
        </w:rPr>
        <w:t>Xxxxxxxxxx</w:t>
      </w:r>
      <w:proofErr w:type="spellEnd"/>
      <w:r>
        <w:rPr>
          <w:rFonts w:ascii="Book Antiqua" w:hAnsi="Book Antiqua" w:cs="Arial"/>
          <w:sz w:val="22"/>
          <w:szCs w:val="22"/>
          <w:lang w:val="et-EE"/>
        </w:rPr>
        <w:t xml:space="preserve"> </w:t>
      </w:r>
      <w:r w:rsidR="00EC4C5F" w:rsidRPr="00F548C9">
        <w:rPr>
          <w:rFonts w:ascii="Book Antiqua" w:hAnsi="Book Antiqua" w:cs="Arial"/>
          <w:sz w:val="22"/>
          <w:szCs w:val="22"/>
          <w:lang w:val="et-EE"/>
        </w:rPr>
        <w:t>üldpin</w:t>
      </w:r>
      <w:r w:rsidR="00BA5B77">
        <w:rPr>
          <w:rFonts w:ascii="Book Antiqua" w:hAnsi="Book Antiqua" w:cs="Arial"/>
          <w:sz w:val="22"/>
          <w:szCs w:val="22"/>
          <w:lang w:val="et-EE"/>
        </w:rPr>
        <w:t>dal</w:t>
      </w:r>
      <w:r w:rsidR="00EC4C5F" w:rsidRPr="00F548C9">
        <w:rPr>
          <w:rFonts w:ascii="Book Antiqua" w:hAnsi="Book Antiqua" w:cs="Arial"/>
          <w:sz w:val="22"/>
          <w:szCs w:val="22"/>
          <w:lang w:val="et-EE"/>
        </w:rPr>
        <w:t>aga</w:t>
      </w:r>
      <w:r w:rsidR="00EC4C5F" w:rsidRPr="00F548C9">
        <w:rPr>
          <w:rFonts w:ascii="Book Antiqua" w:hAnsi="Book Antiqua" w:cs="Arial"/>
          <w:b/>
          <w:sz w:val="22"/>
          <w:szCs w:val="22"/>
          <w:lang w:val="et-EE"/>
        </w:rPr>
        <w:t xml:space="preserve"> </w:t>
      </w:r>
      <w:r>
        <w:rPr>
          <w:rFonts w:ascii="Book Antiqua" w:hAnsi="Book Antiqua" w:cs="Arial"/>
          <w:b/>
          <w:sz w:val="22"/>
          <w:szCs w:val="22"/>
          <w:lang w:val="et-EE"/>
        </w:rPr>
        <w:t>xx</w:t>
      </w:r>
      <w:r w:rsidR="00EC4C5F" w:rsidRPr="00F548C9">
        <w:rPr>
          <w:rFonts w:ascii="Book Antiqua" w:hAnsi="Book Antiqua" w:cs="Arial"/>
          <w:b/>
          <w:sz w:val="22"/>
          <w:szCs w:val="22"/>
          <w:lang w:val="et-EE"/>
        </w:rPr>
        <w:t xml:space="preserve"> m</w:t>
      </w:r>
      <w:r w:rsidR="00EC4C5F" w:rsidRPr="00F548C9">
        <w:rPr>
          <w:rFonts w:ascii="Book Antiqua" w:hAnsi="Book Antiqua" w:cs="Arial"/>
          <w:b/>
          <w:sz w:val="22"/>
          <w:szCs w:val="22"/>
          <w:vertAlign w:val="superscript"/>
          <w:lang w:val="et-EE"/>
        </w:rPr>
        <w:t>2</w:t>
      </w:r>
    </w:p>
    <w:p w:rsidR="00144043" w:rsidRPr="006D2BAF" w:rsidRDefault="00144043" w:rsidP="0020271D">
      <w:pPr>
        <w:ind w:left="567" w:hanging="567"/>
        <w:jc w:val="both"/>
        <w:rPr>
          <w:rFonts w:ascii="Book Antiqua" w:hAnsi="Book Antiqua" w:cs="Arial"/>
          <w:sz w:val="22"/>
          <w:szCs w:val="22"/>
          <w:lang w:val="et-EE"/>
        </w:rPr>
      </w:pPr>
    </w:p>
    <w:p w:rsidR="00144043" w:rsidRPr="006D2BAF" w:rsidRDefault="00AF5096" w:rsidP="0020271D">
      <w:pPr>
        <w:pStyle w:val="Kehatekst3"/>
        <w:autoSpaceDE/>
        <w:autoSpaceDN/>
        <w:adjustRightInd/>
        <w:rPr>
          <w:rFonts w:ascii="Book Antiqua" w:hAnsi="Book Antiqua"/>
          <w:szCs w:val="22"/>
        </w:rPr>
      </w:pPr>
      <w:r w:rsidRPr="006D2BAF">
        <w:rPr>
          <w:rFonts w:ascii="Book Antiqua" w:hAnsi="Book Antiqua"/>
          <w:szCs w:val="22"/>
        </w:rPr>
        <w:t>Üürile</w:t>
      </w:r>
      <w:r w:rsidR="00144043" w:rsidRPr="006D2BAF">
        <w:rPr>
          <w:rFonts w:ascii="Book Antiqua" w:hAnsi="Book Antiqua"/>
          <w:szCs w:val="22"/>
        </w:rPr>
        <w:t xml:space="preserve"> antav Lepingu ese on normaalses kasutuskõlblikus seisundis </w:t>
      </w:r>
      <w:r w:rsidR="00CD72B9" w:rsidRPr="006D2BAF">
        <w:rPr>
          <w:rFonts w:ascii="Book Antiqua" w:hAnsi="Book Antiqua"/>
          <w:szCs w:val="22"/>
        </w:rPr>
        <w:t xml:space="preserve">ning sobilik </w:t>
      </w:r>
      <w:r w:rsidR="00144043" w:rsidRPr="006D2BAF">
        <w:rPr>
          <w:rFonts w:ascii="Book Antiqua" w:hAnsi="Book Antiqua"/>
          <w:szCs w:val="22"/>
        </w:rPr>
        <w:t>Lepingu tingimustel kasutamiseks.</w:t>
      </w:r>
    </w:p>
    <w:p w:rsidR="00144043" w:rsidRPr="006D2BAF" w:rsidRDefault="00144043" w:rsidP="0020271D">
      <w:pPr>
        <w:tabs>
          <w:tab w:val="num" w:pos="-3686"/>
          <w:tab w:val="num" w:pos="360"/>
        </w:tabs>
        <w:ind w:left="567" w:hanging="567"/>
        <w:jc w:val="both"/>
        <w:rPr>
          <w:rFonts w:ascii="Book Antiqua" w:hAnsi="Book Antiqua" w:cs="Arial"/>
          <w:sz w:val="22"/>
          <w:szCs w:val="22"/>
          <w:lang w:val="et-EE"/>
        </w:rPr>
      </w:pPr>
    </w:p>
    <w:p w:rsidR="00144043" w:rsidRPr="006D2BAF" w:rsidRDefault="00BF7B5C" w:rsidP="0020271D">
      <w:pPr>
        <w:tabs>
          <w:tab w:val="num" w:pos="-3686"/>
          <w:tab w:val="num" w:pos="360"/>
        </w:tabs>
        <w:ind w:left="567" w:hanging="567"/>
        <w:jc w:val="both"/>
        <w:rPr>
          <w:rFonts w:ascii="Book Antiqua" w:hAnsi="Book Antiqua" w:cs="Arial"/>
          <w:sz w:val="22"/>
          <w:szCs w:val="22"/>
          <w:lang w:val="et-EE"/>
        </w:rPr>
      </w:pPr>
      <w:r w:rsidRPr="00F63E93">
        <w:rPr>
          <w:rFonts w:ascii="Book Antiqua" w:hAnsi="Book Antiqua" w:cs="Arial"/>
          <w:sz w:val="22"/>
          <w:szCs w:val="22"/>
          <w:lang w:val="et-EE"/>
        </w:rPr>
        <w:t>A</w:t>
      </w:r>
      <w:r w:rsidR="00BF19C7" w:rsidRPr="00F63E93">
        <w:rPr>
          <w:rFonts w:ascii="Book Antiqua" w:hAnsi="Book Antiqua" w:cs="Arial"/>
          <w:sz w:val="22"/>
          <w:szCs w:val="22"/>
          <w:lang w:val="et-EE"/>
        </w:rPr>
        <w:t xml:space="preserve">kt </w:t>
      </w:r>
      <w:r w:rsidR="00883C6F" w:rsidRPr="00F63E93">
        <w:rPr>
          <w:rFonts w:ascii="Book Antiqua" w:hAnsi="Book Antiqua" w:cs="Arial"/>
          <w:sz w:val="22"/>
          <w:szCs w:val="22"/>
          <w:lang w:val="et-EE"/>
        </w:rPr>
        <w:t xml:space="preserve">on </w:t>
      </w:r>
      <w:r w:rsidR="00F4450D">
        <w:rPr>
          <w:rFonts w:ascii="Book Antiqua" w:hAnsi="Book Antiqua" w:cs="Arial"/>
          <w:sz w:val="22"/>
          <w:szCs w:val="22"/>
          <w:lang w:val="et-EE"/>
        </w:rPr>
        <w:t>linnavara</w:t>
      </w:r>
      <w:r w:rsidR="0087730C" w:rsidRPr="00F63E93">
        <w:rPr>
          <w:rFonts w:ascii="Book Antiqua" w:hAnsi="Book Antiqua" w:cs="Arial"/>
          <w:sz w:val="22"/>
          <w:szCs w:val="22"/>
          <w:lang w:val="et-EE"/>
        </w:rPr>
        <w:t xml:space="preserve"> üürilepingu nr </w:t>
      </w:r>
      <w:proofErr w:type="spellStart"/>
      <w:r w:rsidR="00F4450D">
        <w:rPr>
          <w:rFonts w:ascii="Book Antiqua" w:hAnsi="Book Antiqua" w:cs="Arial"/>
          <w:sz w:val="22"/>
          <w:szCs w:val="22"/>
          <w:lang w:val="et-EE"/>
        </w:rPr>
        <w:t>xxxxxx</w:t>
      </w:r>
      <w:proofErr w:type="spellEnd"/>
      <w:r w:rsidR="00146FC2" w:rsidRPr="00F63E93">
        <w:rPr>
          <w:rFonts w:ascii="Book Antiqua" w:hAnsi="Book Antiqua" w:cs="Arial"/>
          <w:sz w:val="22"/>
          <w:szCs w:val="22"/>
          <w:lang w:val="et-EE"/>
        </w:rPr>
        <w:t xml:space="preserve"> </w:t>
      </w:r>
      <w:r w:rsidR="00144043" w:rsidRPr="00F63E93">
        <w:rPr>
          <w:rFonts w:ascii="Book Antiqua" w:hAnsi="Book Antiqua" w:cs="Arial"/>
          <w:sz w:val="22"/>
          <w:szCs w:val="22"/>
          <w:lang w:val="et-EE"/>
        </w:rPr>
        <w:t>lahutamatu osa.</w:t>
      </w:r>
    </w:p>
    <w:p w:rsidR="00144043" w:rsidRPr="006D2BAF" w:rsidRDefault="00144043" w:rsidP="00016BD9">
      <w:pPr>
        <w:jc w:val="both"/>
        <w:rPr>
          <w:rFonts w:ascii="Book Antiqua" w:hAnsi="Book Antiqua" w:cs="Arial"/>
          <w:sz w:val="22"/>
          <w:szCs w:val="22"/>
          <w:lang w:val="et-EE"/>
        </w:rPr>
      </w:pPr>
    </w:p>
    <w:p w:rsidR="00144043" w:rsidRPr="006D2BAF" w:rsidRDefault="00144043" w:rsidP="0020271D">
      <w:pPr>
        <w:ind w:left="720"/>
        <w:jc w:val="both"/>
        <w:rPr>
          <w:rFonts w:ascii="Book Antiqua" w:hAnsi="Book Antiqua" w:cs="Arial"/>
          <w:sz w:val="22"/>
          <w:szCs w:val="22"/>
          <w:lang w:val="et-EE"/>
        </w:rPr>
      </w:pPr>
    </w:p>
    <w:p w:rsidR="00144043" w:rsidRPr="006D2BAF" w:rsidRDefault="00144043" w:rsidP="0020271D">
      <w:pPr>
        <w:ind w:left="720"/>
        <w:jc w:val="both"/>
        <w:rPr>
          <w:rFonts w:ascii="Book Antiqua" w:hAnsi="Book Antiqua" w:cs="Arial"/>
          <w:sz w:val="22"/>
          <w:szCs w:val="22"/>
          <w:lang w:val="et-EE"/>
        </w:rPr>
      </w:pPr>
    </w:p>
    <w:p w:rsidR="005C65E9" w:rsidRPr="006D2BAF" w:rsidRDefault="005C65E9" w:rsidP="00016BD9">
      <w:pPr>
        <w:autoSpaceDE w:val="0"/>
        <w:autoSpaceDN w:val="0"/>
        <w:adjustRightInd w:val="0"/>
        <w:jc w:val="both"/>
        <w:rPr>
          <w:rFonts w:ascii="Book Antiqua" w:hAnsi="Book Antiqua" w:cs="Arial"/>
          <w:sz w:val="22"/>
          <w:szCs w:val="22"/>
          <w:lang w:val="et-EE"/>
        </w:rPr>
      </w:pPr>
      <w:r w:rsidRPr="006D2BAF">
        <w:rPr>
          <w:rFonts w:ascii="Book Antiqua" w:hAnsi="Book Antiqua" w:cs="Arial"/>
          <w:sz w:val="22"/>
          <w:szCs w:val="22"/>
          <w:lang w:val="et-EE"/>
        </w:rPr>
        <w:t>Üürileandja</w:t>
      </w:r>
      <w:r w:rsidRPr="006D2BAF">
        <w:rPr>
          <w:rFonts w:ascii="Book Antiqua" w:hAnsi="Book Antiqua" w:cs="Arial"/>
          <w:sz w:val="22"/>
          <w:szCs w:val="22"/>
          <w:lang w:val="et-EE"/>
        </w:rPr>
        <w:tab/>
      </w:r>
      <w:r w:rsidRPr="006D2BAF">
        <w:rPr>
          <w:rFonts w:ascii="Book Antiqua" w:hAnsi="Book Antiqua" w:cs="Arial"/>
          <w:sz w:val="22"/>
          <w:szCs w:val="22"/>
          <w:lang w:val="et-EE"/>
        </w:rPr>
        <w:tab/>
      </w:r>
      <w:r w:rsidRPr="006D2BAF">
        <w:rPr>
          <w:rFonts w:ascii="Book Antiqua" w:hAnsi="Book Antiqua" w:cs="Arial"/>
          <w:color w:val="0000FF"/>
          <w:sz w:val="22"/>
          <w:szCs w:val="22"/>
          <w:lang w:val="et-EE"/>
        </w:rPr>
        <w:tab/>
      </w:r>
      <w:r w:rsidRPr="006D2BAF">
        <w:rPr>
          <w:rFonts w:ascii="Book Antiqua" w:hAnsi="Book Antiqua" w:cs="Arial"/>
          <w:color w:val="0000FF"/>
          <w:sz w:val="22"/>
          <w:szCs w:val="22"/>
          <w:lang w:val="et-EE"/>
        </w:rPr>
        <w:tab/>
      </w:r>
      <w:r w:rsidRPr="006D2BAF">
        <w:rPr>
          <w:rFonts w:ascii="Book Antiqua" w:hAnsi="Book Antiqua" w:cs="Arial"/>
          <w:color w:val="0000FF"/>
          <w:sz w:val="22"/>
          <w:szCs w:val="22"/>
          <w:lang w:val="et-EE"/>
        </w:rPr>
        <w:tab/>
      </w:r>
      <w:r w:rsidRPr="006D2BAF">
        <w:rPr>
          <w:rFonts w:ascii="Book Antiqua" w:hAnsi="Book Antiqua" w:cs="Arial"/>
          <w:color w:val="0000FF"/>
          <w:sz w:val="22"/>
          <w:szCs w:val="22"/>
          <w:lang w:val="et-EE"/>
        </w:rPr>
        <w:tab/>
      </w:r>
      <w:r w:rsidRPr="006D2BAF">
        <w:rPr>
          <w:rFonts w:ascii="Book Antiqua" w:hAnsi="Book Antiqua" w:cs="Arial"/>
          <w:sz w:val="22"/>
          <w:szCs w:val="22"/>
          <w:lang w:val="et-EE"/>
        </w:rPr>
        <w:t>Üürnik</w:t>
      </w:r>
    </w:p>
    <w:p w:rsidR="005C65E9" w:rsidRPr="006D2BAF" w:rsidRDefault="005C65E9" w:rsidP="0020271D">
      <w:pPr>
        <w:autoSpaceDE w:val="0"/>
        <w:autoSpaceDN w:val="0"/>
        <w:adjustRightInd w:val="0"/>
        <w:jc w:val="both"/>
        <w:rPr>
          <w:rFonts w:ascii="Book Antiqua" w:hAnsi="Book Antiqua" w:cs="Arial"/>
          <w:sz w:val="22"/>
          <w:szCs w:val="22"/>
          <w:lang w:val="et-EE"/>
        </w:rPr>
      </w:pPr>
    </w:p>
    <w:p w:rsidR="00FB6F3E" w:rsidRPr="00777780" w:rsidRDefault="00FB6F3E" w:rsidP="00FB6F3E">
      <w:pPr>
        <w:rPr>
          <w:rFonts w:ascii="Book Antiqua" w:hAnsi="Book Antiqua"/>
          <w:i/>
          <w:sz w:val="22"/>
          <w:szCs w:val="22"/>
          <w:lang w:val="et-EE"/>
        </w:rPr>
      </w:pPr>
    </w:p>
    <w:p w:rsidR="005C65E9" w:rsidRPr="006D2BAF" w:rsidRDefault="0036469C" w:rsidP="0020271D">
      <w:pPr>
        <w:autoSpaceDE w:val="0"/>
        <w:autoSpaceDN w:val="0"/>
        <w:adjustRightInd w:val="0"/>
        <w:jc w:val="both"/>
        <w:rPr>
          <w:rFonts w:ascii="Book Antiqua" w:hAnsi="Book Antiqua" w:cs="Arial"/>
          <w:sz w:val="22"/>
          <w:szCs w:val="22"/>
          <w:lang w:val="et-EE"/>
        </w:rPr>
      </w:pPr>
      <w:r>
        <w:rPr>
          <w:rFonts w:ascii="Book Antiqua" w:hAnsi="Book Antiqua" w:cs="Arial"/>
          <w:sz w:val="22"/>
          <w:szCs w:val="22"/>
          <w:lang w:val="et-EE"/>
        </w:rPr>
        <w:t>(allkirjastatud digitaalselt)</w:t>
      </w:r>
      <w:r>
        <w:rPr>
          <w:rFonts w:ascii="Book Antiqua" w:hAnsi="Book Antiqua" w:cs="Arial"/>
          <w:sz w:val="22"/>
          <w:szCs w:val="22"/>
          <w:lang w:val="et-EE"/>
        </w:rPr>
        <w:tab/>
      </w:r>
      <w:r>
        <w:rPr>
          <w:rFonts w:ascii="Book Antiqua" w:hAnsi="Book Antiqua" w:cs="Arial"/>
          <w:sz w:val="22"/>
          <w:szCs w:val="22"/>
          <w:lang w:val="et-EE"/>
        </w:rPr>
        <w:tab/>
      </w:r>
      <w:r>
        <w:rPr>
          <w:rFonts w:ascii="Book Antiqua" w:hAnsi="Book Antiqua" w:cs="Arial"/>
          <w:sz w:val="22"/>
          <w:szCs w:val="22"/>
          <w:lang w:val="et-EE"/>
        </w:rPr>
        <w:tab/>
      </w:r>
      <w:r>
        <w:rPr>
          <w:rFonts w:ascii="Book Antiqua" w:hAnsi="Book Antiqua" w:cs="Arial"/>
          <w:sz w:val="22"/>
          <w:szCs w:val="22"/>
          <w:lang w:val="et-EE"/>
        </w:rPr>
        <w:tab/>
        <w:t>(allkirjastatud digitaalselt)</w:t>
      </w:r>
    </w:p>
    <w:p w:rsidR="005C65E9" w:rsidRPr="006D2BAF" w:rsidRDefault="005C65E9" w:rsidP="0020271D">
      <w:pPr>
        <w:ind w:left="284"/>
        <w:jc w:val="both"/>
        <w:rPr>
          <w:rFonts w:ascii="Book Antiqua" w:hAnsi="Book Antiqua" w:cs="Arial"/>
          <w:b/>
          <w:sz w:val="22"/>
          <w:szCs w:val="22"/>
          <w:lang w:val="et-EE"/>
        </w:rPr>
      </w:pPr>
    </w:p>
    <w:p w:rsidR="005C65E9" w:rsidRPr="006D2BAF" w:rsidRDefault="005C65E9" w:rsidP="0020271D">
      <w:pPr>
        <w:jc w:val="both"/>
        <w:rPr>
          <w:rFonts w:ascii="Book Antiqua" w:hAnsi="Book Antiqua" w:cs="Arial"/>
          <w:b/>
          <w:sz w:val="22"/>
          <w:szCs w:val="22"/>
          <w:lang w:val="et-EE"/>
        </w:rPr>
      </w:pPr>
    </w:p>
    <w:p w:rsidR="00594FD5" w:rsidRPr="006D2BAF" w:rsidRDefault="00BA5B77" w:rsidP="00594FD5">
      <w:pPr>
        <w:jc w:val="both"/>
        <w:rPr>
          <w:rFonts w:ascii="Book Antiqua" w:hAnsi="Book Antiqua" w:cs="Arial"/>
          <w:b/>
          <w:sz w:val="22"/>
          <w:szCs w:val="22"/>
          <w:lang w:val="et-EE"/>
        </w:rPr>
      </w:pPr>
      <w:r>
        <w:rPr>
          <w:rFonts w:ascii="Book Antiqua" w:hAnsi="Book Antiqua" w:cs="Arial"/>
          <w:sz w:val="22"/>
          <w:szCs w:val="22"/>
          <w:lang w:val="et-EE"/>
        </w:rPr>
        <w:t xml:space="preserve">Jelena </w:t>
      </w:r>
      <w:proofErr w:type="spellStart"/>
      <w:r>
        <w:rPr>
          <w:rFonts w:ascii="Book Antiqua" w:hAnsi="Book Antiqua" w:cs="Arial"/>
          <w:sz w:val="22"/>
          <w:szCs w:val="22"/>
          <w:lang w:val="et-EE"/>
        </w:rPr>
        <w:t>Skulatšova</w:t>
      </w:r>
      <w:proofErr w:type="spellEnd"/>
      <w:r>
        <w:rPr>
          <w:rFonts w:ascii="Book Antiqua" w:hAnsi="Book Antiqua" w:cs="Arial"/>
          <w:sz w:val="22"/>
          <w:szCs w:val="22"/>
          <w:lang w:val="et-EE"/>
        </w:rPr>
        <w:tab/>
      </w:r>
      <w:r w:rsidR="00A24604">
        <w:rPr>
          <w:rFonts w:ascii="Book Antiqua" w:hAnsi="Book Antiqua" w:cs="Arial"/>
          <w:sz w:val="22"/>
          <w:szCs w:val="22"/>
          <w:lang w:val="et-EE"/>
        </w:rPr>
        <w:tab/>
      </w:r>
      <w:r w:rsidR="00A24604">
        <w:rPr>
          <w:rFonts w:ascii="Book Antiqua" w:hAnsi="Book Antiqua" w:cs="Arial"/>
          <w:sz w:val="22"/>
          <w:szCs w:val="22"/>
          <w:lang w:val="et-EE"/>
        </w:rPr>
        <w:tab/>
      </w:r>
      <w:r w:rsidR="00A24604">
        <w:rPr>
          <w:rFonts w:ascii="Book Antiqua" w:hAnsi="Book Antiqua" w:cs="Arial"/>
          <w:sz w:val="22"/>
          <w:szCs w:val="22"/>
          <w:lang w:val="et-EE"/>
        </w:rPr>
        <w:tab/>
      </w:r>
      <w:r>
        <w:rPr>
          <w:rFonts w:ascii="Book Antiqua" w:hAnsi="Book Antiqua" w:cs="Arial"/>
          <w:sz w:val="22"/>
          <w:szCs w:val="22"/>
          <w:lang w:val="et-EE"/>
        </w:rPr>
        <w:tab/>
      </w:r>
      <w:r w:rsidR="00053315">
        <w:rPr>
          <w:rFonts w:ascii="Book Antiqua" w:hAnsi="Book Antiqua" w:cs="Arial"/>
          <w:sz w:val="22"/>
          <w:szCs w:val="22"/>
          <w:lang w:val="et-EE"/>
        </w:rPr>
        <w:t>XXXXXXXXXXXXXXXX</w:t>
      </w:r>
    </w:p>
    <w:p w:rsidR="00144043" w:rsidRPr="006D2BAF" w:rsidRDefault="00BA5B77" w:rsidP="006E6E3C">
      <w:pPr>
        <w:tabs>
          <w:tab w:val="left" w:pos="2727"/>
        </w:tabs>
        <w:jc w:val="both"/>
        <w:rPr>
          <w:rFonts w:ascii="Book Antiqua" w:hAnsi="Book Antiqua" w:cs="Arial"/>
          <w:sz w:val="22"/>
          <w:szCs w:val="22"/>
          <w:lang w:val="et-EE"/>
        </w:rPr>
      </w:pPr>
      <w:r>
        <w:rPr>
          <w:rFonts w:ascii="Book Antiqua" w:hAnsi="Book Antiqua" w:cs="Arial"/>
          <w:sz w:val="22"/>
          <w:szCs w:val="22"/>
          <w:lang w:val="et-EE"/>
        </w:rPr>
        <w:t>direktor</w:t>
      </w:r>
      <w:r>
        <w:rPr>
          <w:rFonts w:ascii="Book Antiqua" w:hAnsi="Book Antiqua" w:cs="Arial"/>
          <w:sz w:val="22"/>
          <w:szCs w:val="22"/>
          <w:lang w:val="et-EE"/>
        </w:rPr>
        <w:tab/>
      </w:r>
      <w:r>
        <w:rPr>
          <w:rFonts w:ascii="Book Antiqua" w:hAnsi="Book Antiqua" w:cs="Arial"/>
          <w:sz w:val="22"/>
          <w:szCs w:val="22"/>
          <w:lang w:val="et-EE"/>
        </w:rPr>
        <w:tab/>
      </w:r>
      <w:r>
        <w:rPr>
          <w:rFonts w:ascii="Book Antiqua" w:hAnsi="Book Antiqua" w:cs="Arial"/>
          <w:sz w:val="22"/>
          <w:szCs w:val="22"/>
          <w:lang w:val="et-EE"/>
        </w:rPr>
        <w:tab/>
      </w:r>
      <w:r>
        <w:rPr>
          <w:rFonts w:ascii="Book Antiqua" w:hAnsi="Book Antiqua" w:cs="Arial"/>
          <w:sz w:val="22"/>
          <w:szCs w:val="22"/>
          <w:lang w:val="et-EE"/>
        </w:rPr>
        <w:tab/>
      </w:r>
      <w:r w:rsidR="00BF7B5C" w:rsidRPr="00F548C9">
        <w:rPr>
          <w:rFonts w:ascii="Book Antiqua" w:hAnsi="Book Antiqua" w:cs="Arial"/>
          <w:sz w:val="22"/>
          <w:szCs w:val="22"/>
          <w:lang w:val="et-EE"/>
        </w:rPr>
        <w:tab/>
      </w:r>
      <w:proofErr w:type="spellStart"/>
      <w:r w:rsidR="00053315">
        <w:rPr>
          <w:rFonts w:ascii="Book Antiqua" w:hAnsi="Book Antiqua" w:cs="Arial"/>
          <w:sz w:val="22"/>
          <w:szCs w:val="22"/>
          <w:lang w:val="et-EE"/>
        </w:rPr>
        <w:t>xxxxxxxxxxxx</w:t>
      </w:r>
      <w:proofErr w:type="spellEnd"/>
      <w:r w:rsidR="00BF7B5C" w:rsidRPr="00F548C9">
        <w:rPr>
          <w:rFonts w:ascii="Book Antiqua" w:hAnsi="Book Antiqua" w:cs="Arial"/>
          <w:sz w:val="22"/>
          <w:szCs w:val="22"/>
          <w:lang w:val="et-EE"/>
        </w:rPr>
        <w:tab/>
      </w:r>
      <w:r w:rsidR="00BF7B5C" w:rsidRPr="00F548C9">
        <w:rPr>
          <w:rFonts w:ascii="Book Antiqua" w:hAnsi="Book Antiqua" w:cs="Arial"/>
          <w:sz w:val="22"/>
          <w:szCs w:val="22"/>
          <w:lang w:val="et-EE"/>
        </w:rPr>
        <w:tab/>
        <w:t xml:space="preserve"> </w:t>
      </w:r>
      <w:r w:rsidR="006E6E3C">
        <w:rPr>
          <w:rFonts w:ascii="Book Antiqua" w:hAnsi="Book Antiqua" w:cs="Arial"/>
          <w:sz w:val="22"/>
          <w:szCs w:val="22"/>
          <w:lang w:val="et-EE"/>
        </w:rPr>
        <w:br w:type="column"/>
      </w:r>
    </w:p>
    <w:p w:rsidR="00B334B2" w:rsidRPr="0086244C" w:rsidRDefault="00B334B2" w:rsidP="00A54FC4">
      <w:pPr>
        <w:pStyle w:val="Pealkiri6"/>
        <w:ind w:left="6237"/>
        <w:jc w:val="left"/>
        <w:rPr>
          <w:rFonts w:ascii="Book Antiqua" w:hAnsi="Book Antiqua" w:cs="Arial"/>
          <w:sz w:val="22"/>
          <w:szCs w:val="22"/>
        </w:rPr>
      </w:pPr>
      <w:r w:rsidRPr="0086244C">
        <w:rPr>
          <w:rFonts w:ascii="Book Antiqua" w:hAnsi="Book Antiqua" w:cs="Arial"/>
          <w:sz w:val="22"/>
          <w:szCs w:val="22"/>
        </w:rPr>
        <w:t xml:space="preserve">Lisa nr </w:t>
      </w:r>
      <w:r w:rsidR="00F4450D">
        <w:rPr>
          <w:rFonts w:ascii="Book Antiqua" w:hAnsi="Book Antiqua" w:cs="Arial"/>
          <w:sz w:val="22"/>
          <w:szCs w:val="22"/>
        </w:rPr>
        <w:t>2</w:t>
      </w:r>
    </w:p>
    <w:p w:rsidR="00184AD9" w:rsidRPr="00F548C9" w:rsidRDefault="00F4450D" w:rsidP="00A54FC4">
      <w:pPr>
        <w:ind w:left="6237"/>
        <w:rPr>
          <w:rFonts w:ascii="Book Antiqua" w:hAnsi="Book Antiqua" w:cs="Arial"/>
          <w:sz w:val="22"/>
          <w:szCs w:val="22"/>
          <w:lang w:val="et-EE"/>
        </w:rPr>
      </w:pPr>
      <w:r>
        <w:rPr>
          <w:rFonts w:ascii="Book Antiqua" w:hAnsi="Book Antiqua" w:cs="Arial"/>
          <w:sz w:val="22"/>
          <w:szCs w:val="22"/>
          <w:lang w:val="et-EE"/>
        </w:rPr>
        <w:t>Linnavara</w:t>
      </w:r>
      <w:r w:rsidR="00365BD8" w:rsidRPr="00F548C9">
        <w:rPr>
          <w:rFonts w:ascii="Book Antiqua" w:hAnsi="Book Antiqua" w:cs="Arial"/>
          <w:sz w:val="22"/>
          <w:szCs w:val="22"/>
          <w:lang w:val="et-EE"/>
        </w:rPr>
        <w:t xml:space="preserve"> </w:t>
      </w:r>
      <w:r w:rsidR="00184AD9" w:rsidRPr="00F548C9">
        <w:rPr>
          <w:rFonts w:ascii="Book Antiqua" w:hAnsi="Book Antiqua" w:cs="Arial"/>
          <w:sz w:val="22"/>
          <w:szCs w:val="22"/>
          <w:lang w:val="et-EE"/>
        </w:rPr>
        <w:t>üürilepingu</w:t>
      </w:r>
    </w:p>
    <w:p w:rsidR="00883C6F" w:rsidRPr="00365BD8" w:rsidRDefault="00F920A8" w:rsidP="00A54FC4">
      <w:pPr>
        <w:ind w:left="6237"/>
        <w:rPr>
          <w:rFonts w:ascii="Book Antiqua" w:hAnsi="Book Antiqua" w:cs="Arial"/>
          <w:sz w:val="22"/>
          <w:szCs w:val="22"/>
          <w:lang w:val="et-EE"/>
        </w:rPr>
      </w:pPr>
      <w:r w:rsidRPr="000430B5">
        <w:rPr>
          <w:rFonts w:ascii="Book Antiqua" w:hAnsi="Book Antiqua" w:cs="Arial"/>
          <w:sz w:val="22"/>
          <w:szCs w:val="22"/>
          <w:lang w:val="et-EE"/>
        </w:rPr>
        <w:t xml:space="preserve">nr </w:t>
      </w:r>
      <w:proofErr w:type="spellStart"/>
      <w:r w:rsidR="00F4450D">
        <w:rPr>
          <w:rFonts w:ascii="Book Antiqua" w:hAnsi="Book Antiqua" w:cs="Arial"/>
          <w:sz w:val="22"/>
          <w:szCs w:val="22"/>
          <w:lang w:val="et-EE"/>
        </w:rPr>
        <w:t>xxxxxx</w:t>
      </w:r>
      <w:proofErr w:type="spellEnd"/>
      <w:r w:rsidR="00184AD9" w:rsidRPr="000430B5">
        <w:rPr>
          <w:rFonts w:ascii="Book Antiqua" w:hAnsi="Book Antiqua" w:cs="Arial"/>
          <w:sz w:val="22"/>
          <w:szCs w:val="22"/>
          <w:lang w:val="et-EE"/>
        </w:rPr>
        <w:t xml:space="preserve">  juurde</w:t>
      </w:r>
    </w:p>
    <w:p w:rsidR="00144043" w:rsidRPr="00016BD9" w:rsidRDefault="00144043" w:rsidP="00016BD9">
      <w:pPr>
        <w:pStyle w:val="Loend"/>
        <w:jc w:val="right"/>
        <w:rPr>
          <w:rFonts w:ascii="Book Antiqua" w:hAnsi="Book Antiqua"/>
          <w:sz w:val="22"/>
          <w:lang w:val="et-EE"/>
        </w:rPr>
      </w:pPr>
    </w:p>
    <w:p w:rsidR="00144043" w:rsidRPr="00365BD8" w:rsidRDefault="00144043" w:rsidP="0020271D">
      <w:pPr>
        <w:jc w:val="right"/>
        <w:rPr>
          <w:rFonts w:ascii="Book Antiqua" w:hAnsi="Book Antiqua" w:cs="Arial"/>
          <w:b/>
          <w:sz w:val="22"/>
          <w:szCs w:val="22"/>
          <w:lang w:val="et-EE"/>
        </w:rPr>
      </w:pPr>
    </w:p>
    <w:p w:rsidR="00144043" w:rsidRPr="00365BD8" w:rsidRDefault="00144043" w:rsidP="0020271D">
      <w:pPr>
        <w:jc w:val="right"/>
        <w:rPr>
          <w:rFonts w:ascii="Book Antiqua" w:hAnsi="Book Antiqua" w:cs="Arial"/>
          <w:b/>
          <w:sz w:val="22"/>
          <w:szCs w:val="22"/>
          <w:lang w:val="et-EE"/>
        </w:rPr>
      </w:pPr>
    </w:p>
    <w:p w:rsidR="00144043" w:rsidRPr="00365BD8" w:rsidRDefault="009554B8" w:rsidP="0020271D">
      <w:pPr>
        <w:jc w:val="center"/>
        <w:rPr>
          <w:rFonts w:ascii="Book Antiqua" w:hAnsi="Book Antiqua" w:cs="Arial"/>
          <w:b/>
          <w:sz w:val="22"/>
          <w:szCs w:val="22"/>
          <w:lang w:val="et-EE"/>
        </w:rPr>
      </w:pPr>
      <w:r w:rsidRPr="00365BD8">
        <w:rPr>
          <w:rFonts w:ascii="Book Antiqua" w:hAnsi="Book Antiqua" w:cs="Arial"/>
          <w:b/>
          <w:sz w:val="22"/>
          <w:szCs w:val="22"/>
          <w:lang w:val="et-EE"/>
        </w:rPr>
        <w:t xml:space="preserve">ÜÜRITASU </w:t>
      </w:r>
      <w:r w:rsidR="00144043" w:rsidRPr="00365BD8">
        <w:rPr>
          <w:rFonts w:ascii="Book Antiqua" w:hAnsi="Book Antiqua" w:cs="Arial"/>
          <w:b/>
          <w:sz w:val="22"/>
          <w:szCs w:val="22"/>
          <w:lang w:val="et-EE"/>
        </w:rPr>
        <w:t>SUURUSE ARVESTUS</w:t>
      </w:r>
    </w:p>
    <w:p w:rsidR="00144043" w:rsidRPr="00365BD8" w:rsidRDefault="00144043" w:rsidP="0020271D">
      <w:pPr>
        <w:jc w:val="center"/>
        <w:rPr>
          <w:rFonts w:ascii="Book Antiqua" w:hAnsi="Book Antiqua" w:cs="Arial"/>
          <w:sz w:val="22"/>
          <w:szCs w:val="22"/>
          <w:lang w:val="et-EE"/>
        </w:rPr>
      </w:pPr>
      <w:r w:rsidRPr="00365BD8">
        <w:rPr>
          <w:rFonts w:ascii="Book Antiqua" w:hAnsi="Book Antiqua" w:cs="Arial"/>
          <w:sz w:val="22"/>
          <w:szCs w:val="22"/>
          <w:lang w:val="et-EE"/>
        </w:rPr>
        <w:t xml:space="preserve">Üüritud </w:t>
      </w:r>
      <w:r w:rsidR="001555ED">
        <w:rPr>
          <w:rFonts w:ascii="Book Antiqua" w:hAnsi="Book Antiqua" w:cs="Arial"/>
          <w:sz w:val="22"/>
          <w:szCs w:val="22"/>
          <w:lang w:val="et-EE"/>
        </w:rPr>
        <w:t>maa-ala osa</w:t>
      </w:r>
      <w:r w:rsidRPr="00365BD8">
        <w:rPr>
          <w:rFonts w:ascii="Book Antiqua" w:hAnsi="Book Antiqua" w:cs="Arial"/>
          <w:sz w:val="22"/>
          <w:szCs w:val="22"/>
          <w:lang w:val="et-EE"/>
        </w:rPr>
        <w:t xml:space="preserve"> asukoht: </w:t>
      </w:r>
    </w:p>
    <w:p w:rsidR="00144043" w:rsidRPr="006E634E" w:rsidRDefault="00F4450D" w:rsidP="00F4450D">
      <w:pPr>
        <w:pStyle w:val="Loendilik"/>
        <w:ind w:left="0"/>
        <w:jc w:val="center"/>
        <w:rPr>
          <w:rFonts w:ascii="Book Antiqua" w:hAnsi="Book Antiqua" w:cs="Arial"/>
          <w:sz w:val="22"/>
          <w:szCs w:val="22"/>
          <w:lang w:val="et-EE"/>
        </w:rPr>
      </w:pPr>
      <w:proofErr w:type="spellStart"/>
      <w:r>
        <w:rPr>
          <w:rFonts w:ascii="Book Antiqua" w:hAnsi="Book Antiqua" w:cs="Arial"/>
          <w:sz w:val="22"/>
          <w:szCs w:val="22"/>
          <w:lang w:val="et-EE"/>
        </w:rPr>
        <w:t>xxxxxxxx</w:t>
      </w:r>
      <w:proofErr w:type="spellEnd"/>
      <w:r w:rsidR="00F25C3C" w:rsidRPr="006E634E">
        <w:rPr>
          <w:rFonts w:ascii="Book Antiqua" w:hAnsi="Book Antiqua" w:cs="Arial"/>
          <w:sz w:val="22"/>
          <w:szCs w:val="22"/>
          <w:lang w:val="et-EE"/>
        </w:rPr>
        <w:t>, Narva</w:t>
      </w:r>
    </w:p>
    <w:p w:rsidR="00144043" w:rsidRPr="00016BD9" w:rsidRDefault="00144043" w:rsidP="0020271D">
      <w:pPr>
        <w:pStyle w:val="Kehatekst"/>
        <w:jc w:val="center"/>
        <w:rPr>
          <w:rFonts w:ascii="Book Antiqua" w:hAnsi="Book Antiqua"/>
          <w:sz w:val="22"/>
          <w:highlight w:val="yellow"/>
        </w:rPr>
      </w:pPr>
    </w:p>
    <w:p w:rsidR="00FB5EDF" w:rsidRPr="00365BD8" w:rsidRDefault="00FB5EDF" w:rsidP="00FB5EDF">
      <w:pPr>
        <w:tabs>
          <w:tab w:val="left" w:pos="2727"/>
        </w:tabs>
        <w:ind w:firstLine="284"/>
        <w:jc w:val="center"/>
        <w:rPr>
          <w:rFonts w:ascii="Book Antiqua" w:hAnsi="Book Antiqua" w:cs="Arial"/>
          <w:b/>
          <w:sz w:val="22"/>
          <w:szCs w:val="22"/>
          <w:lang w:val="et-EE"/>
        </w:rPr>
      </w:pPr>
      <w:r w:rsidRPr="00F548C9">
        <w:rPr>
          <w:rFonts w:ascii="Book Antiqua" w:hAnsi="Book Antiqua" w:cs="Arial"/>
          <w:b/>
          <w:sz w:val="22"/>
          <w:szCs w:val="22"/>
          <w:lang w:val="et-EE"/>
        </w:rPr>
        <w:t xml:space="preserve">Üürnik – </w:t>
      </w:r>
      <w:proofErr w:type="spellStart"/>
      <w:r w:rsidR="00F4450D">
        <w:rPr>
          <w:rFonts w:ascii="Book Antiqua" w:hAnsi="Book Antiqua" w:cs="Arial"/>
          <w:b/>
          <w:color w:val="000000"/>
          <w:sz w:val="22"/>
          <w:szCs w:val="22"/>
          <w:lang w:val="et-EE"/>
        </w:rPr>
        <w:t>xxxxxxxx</w:t>
      </w:r>
      <w:proofErr w:type="spellEnd"/>
    </w:p>
    <w:p w:rsidR="00144043" w:rsidRPr="00365BD8" w:rsidRDefault="00144043" w:rsidP="0020271D">
      <w:pPr>
        <w:rPr>
          <w:rFonts w:ascii="Book Antiqua" w:hAnsi="Book Antiqua" w:cs="Arial"/>
          <w:b/>
          <w:sz w:val="22"/>
          <w:szCs w:val="22"/>
          <w:lang w:val="et-EE"/>
        </w:rPr>
      </w:pPr>
    </w:p>
    <w:p w:rsidR="00144043" w:rsidRPr="00365BD8" w:rsidRDefault="00144043" w:rsidP="0020271D">
      <w:pPr>
        <w:rPr>
          <w:rFonts w:ascii="Book Antiqua" w:hAnsi="Book Antiqua" w:cs="Arial"/>
          <w:sz w:val="22"/>
          <w:szCs w:val="22"/>
          <w:lang w:val="et-EE"/>
        </w:rPr>
      </w:pPr>
    </w:p>
    <w:tbl>
      <w:tblPr>
        <w:tblW w:w="0" w:type="auto"/>
        <w:tblLayout w:type="fixed"/>
        <w:tblLook w:val="0000" w:firstRow="0" w:lastRow="0" w:firstColumn="0" w:lastColumn="0" w:noHBand="0" w:noVBand="0"/>
      </w:tblPr>
      <w:tblGrid>
        <w:gridCol w:w="392"/>
        <w:gridCol w:w="5953"/>
        <w:gridCol w:w="2175"/>
      </w:tblGrid>
      <w:tr w:rsidR="001164D0" w:rsidRPr="00F548C9">
        <w:tc>
          <w:tcPr>
            <w:tcW w:w="392" w:type="dxa"/>
            <w:tcBorders>
              <w:top w:val="single" w:sz="6" w:space="0" w:color="auto"/>
              <w:left w:val="single" w:sz="6" w:space="0" w:color="auto"/>
              <w:right w:val="single" w:sz="6" w:space="0" w:color="auto"/>
            </w:tcBorders>
          </w:tcPr>
          <w:p w:rsidR="001164D0" w:rsidRPr="00365BD8" w:rsidRDefault="001164D0" w:rsidP="00430BDE">
            <w:pPr>
              <w:jc w:val="center"/>
              <w:rPr>
                <w:rFonts w:ascii="Book Antiqua" w:hAnsi="Book Antiqua" w:cs="Arial"/>
                <w:sz w:val="22"/>
                <w:szCs w:val="22"/>
                <w:lang w:val="et-EE"/>
              </w:rPr>
            </w:pPr>
          </w:p>
          <w:p w:rsidR="001164D0" w:rsidRPr="00F548C9" w:rsidRDefault="001164D0" w:rsidP="00430BDE">
            <w:pPr>
              <w:jc w:val="center"/>
              <w:rPr>
                <w:rFonts w:ascii="Book Antiqua" w:hAnsi="Book Antiqua" w:cs="Arial"/>
                <w:sz w:val="22"/>
                <w:szCs w:val="22"/>
                <w:lang w:val="et-EE"/>
              </w:rPr>
            </w:pPr>
            <w:r w:rsidRPr="00F548C9">
              <w:rPr>
                <w:rFonts w:ascii="Book Antiqua" w:hAnsi="Book Antiqua" w:cs="Arial"/>
                <w:sz w:val="22"/>
                <w:szCs w:val="22"/>
                <w:lang w:val="et-EE"/>
              </w:rPr>
              <w:t>1</w:t>
            </w:r>
          </w:p>
        </w:tc>
        <w:tc>
          <w:tcPr>
            <w:tcW w:w="5953" w:type="dxa"/>
            <w:tcBorders>
              <w:top w:val="single" w:sz="6" w:space="0" w:color="auto"/>
              <w:left w:val="single" w:sz="6" w:space="0" w:color="auto"/>
              <w:right w:val="single" w:sz="6" w:space="0" w:color="auto"/>
            </w:tcBorders>
          </w:tcPr>
          <w:p w:rsidR="001164D0" w:rsidRPr="00F548C9" w:rsidRDefault="001164D0" w:rsidP="00430BDE">
            <w:pPr>
              <w:jc w:val="right"/>
              <w:rPr>
                <w:rFonts w:ascii="Book Antiqua" w:hAnsi="Book Antiqua" w:cs="Arial"/>
                <w:sz w:val="22"/>
                <w:szCs w:val="22"/>
                <w:lang w:val="et-EE"/>
              </w:rPr>
            </w:pPr>
          </w:p>
          <w:p w:rsidR="001164D0" w:rsidRPr="00F548C9" w:rsidRDefault="001164D0" w:rsidP="00E8752F">
            <w:pPr>
              <w:jc w:val="right"/>
              <w:rPr>
                <w:rFonts w:ascii="Book Antiqua" w:hAnsi="Book Antiqua" w:cs="Arial"/>
                <w:sz w:val="22"/>
                <w:szCs w:val="22"/>
                <w:lang w:val="et-EE"/>
              </w:rPr>
            </w:pPr>
            <w:r w:rsidRPr="00F548C9">
              <w:rPr>
                <w:rFonts w:ascii="Book Antiqua" w:hAnsi="Book Antiqua" w:cs="Arial"/>
                <w:sz w:val="22"/>
                <w:szCs w:val="22"/>
                <w:lang w:val="et-EE"/>
              </w:rPr>
              <w:t>Lepingu eseme üldpind</w:t>
            </w:r>
            <w:r w:rsidR="00E8752F">
              <w:rPr>
                <w:rFonts w:ascii="Book Antiqua" w:hAnsi="Book Antiqua" w:cs="Arial"/>
                <w:sz w:val="22"/>
                <w:szCs w:val="22"/>
                <w:lang w:val="et-EE"/>
              </w:rPr>
              <w:t>,</w:t>
            </w:r>
            <w:r w:rsidRPr="00F548C9">
              <w:rPr>
                <w:rFonts w:ascii="Book Antiqua" w:hAnsi="Book Antiqua" w:cs="Arial"/>
                <w:sz w:val="22"/>
                <w:szCs w:val="22"/>
                <w:lang w:val="et-EE"/>
              </w:rPr>
              <w:t xml:space="preserve"> m</w:t>
            </w:r>
            <w:r w:rsidRPr="00F548C9">
              <w:rPr>
                <w:rFonts w:ascii="Book Antiqua" w:hAnsi="Book Antiqua" w:cs="Arial"/>
                <w:sz w:val="22"/>
                <w:szCs w:val="22"/>
                <w:vertAlign w:val="superscript"/>
                <w:lang w:val="et-EE"/>
              </w:rPr>
              <w:t>2</w:t>
            </w:r>
          </w:p>
        </w:tc>
        <w:tc>
          <w:tcPr>
            <w:tcW w:w="2175" w:type="dxa"/>
            <w:tcBorders>
              <w:top w:val="single" w:sz="6" w:space="0" w:color="auto"/>
              <w:left w:val="single" w:sz="6" w:space="0" w:color="auto"/>
              <w:right w:val="single" w:sz="6" w:space="0" w:color="auto"/>
            </w:tcBorders>
          </w:tcPr>
          <w:p w:rsidR="001164D0" w:rsidRPr="00F548C9" w:rsidRDefault="001164D0" w:rsidP="00430BDE">
            <w:pPr>
              <w:jc w:val="center"/>
              <w:rPr>
                <w:rFonts w:ascii="Book Antiqua" w:hAnsi="Book Antiqua" w:cs="Arial"/>
                <w:sz w:val="22"/>
                <w:szCs w:val="22"/>
                <w:lang w:val="et-EE"/>
              </w:rPr>
            </w:pPr>
          </w:p>
          <w:p w:rsidR="001164D0" w:rsidRPr="00F548C9" w:rsidRDefault="00F4450D" w:rsidP="00993F90">
            <w:pPr>
              <w:jc w:val="center"/>
              <w:rPr>
                <w:rFonts w:ascii="Book Antiqua" w:hAnsi="Book Antiqua" w:cs="Arial"/>
                <w:sz w:val="22"/>
                <w:szCs w:val="22"/>
                <w:lang w:val="et-EE"/>
              </w:rPr>
            </w:pPr>
            <w:r>
              <w:rPr>
                <w:rFonts w:ascii="Book Antiqua" w:hAnsi="Book Antiqua" w:cs="Arial"/>
                <w:sz w:val="22"/>
                <w:szCs w:val="22"/>
                <w:lang w:val="et-EE"/>
              </w:rPr>
              <w:t>xxx</w:t>
            </w:r>
          </w:p>
        </w:tc>
      </w:tr>
      <w:tr w:rsidR="001164D0" w:rsidRPr="00F548C9">
        <w:tc>
          <w:tcPr>
            <w:tcW w:w="392" w:type="dxa"/>
            <w:tcBorders>
              <w:top w:val="single" w:sz="6" w:space="0" w:color="auto"/>
              <w:left w:val="single" w:sz="6" w:space="0" w:color="auto"/>
              <w:bottom w:val="single" w:sz="6" w:space="0" w:color="auto"/>
              <w:right w:val="single" w:sz="6" w:space="0" w:color="auto"/>
            </w:tcBorders>
          </w:tcPr>
          <w:p w:rsidR="001164D0" w:rsidRPr="00F548C9" w:rsidRDefault="001164D0" w:rsidP="00430BDE">
            <w:pPr>
              <w:jc w:val="center"/>
              <w:rPr>
                <w:rFonts w:ascii="Book Antiqua" w:hAnsi="Book Antiqua" w:cs="Arial"/>
                <w:sz w:val="22"/>
                <w:szCs w:val="22"/>
                <w:lang w:val="et-EE"/>
              </w:rPr>
            </w:pPr>
          </w:p>
          <w:p w:rsidR="001164D0" w:rsidRPr="00F548C9" w:rsidRDefault="001164D0" w:rsidP="00430BDE">
            <w:pPr>
              <w:jc w:val="center"/>
              <w:rPr>
                <w:rFonts w:ascii="Book Antiqua" w:hAnsi="Book Antiqua" w:cs="Arial"/>
                <w:sz w:val="22"/>
                <w:szCs w:val="22"/>
                <w:lang w:val="et-EE"/>
              </w:rPr>
            </w:pPr>
            <w:r w:rsidRPr="00F548C9">
              <w:rPr>
                <w:rFonts w:ascii="Book Antiqua" w:hAnsi="Book Antiqua" w:cs="Arial"/>
                <w:sz w:val="22"/>
                <w:szCs w:val="22"/>
                <w:lang w:val="et-EE"/>
              </w:rPr>
              <w:t>2</w:t>
            </w:r>
          </w:p>
        </w:tc>
        <w:tc>
          <w:tcPr>
            <w:tcW w:w="5953" w:type="dxa"/>
            <w:tcBorders>
              <w:top w:val="single" w:sz="6" w:space="0" w:color="auto"/>
              <w:left w:val="single" w:sz="6" w:space="0" w:color="auto"/>
              <w:bottom w:val="single" w:sz="6" w:space="0" w:color="auto"/>
              <w:right w:val="single" w:sz="6" w:space="0" w:color="auto"/>
            </w:tcBorders>
          </w:tcPr>
          <w:p w:rsidR="001164D0" w:rsidRPr="00F548C9" w:rsidRDefault="001164D0" w:rsidP="00430BDE">
            <w:pPr>
              <w:jc w:val="right"/>
              <w:rPr>
                <w:rFonts w:ascii="Book Antiqua" w:hAnsi="Book Antiqua" w:cs="Arial"/>
                <w:sz w:val="22"/>
                <w:szCs w:val="22"/>
                <w:lang w:val="et-EE"/>
              </w:rPr>
            </w:pPr>
          </w:p>
          <w:p w:rsidR="001164D0" w:rsidRPr="00F548C9" w:rsidRDefault="001164D0" w:rsidP="00723795">
            <w:pPr>
              <w:jc w:val="right"/>
              <w:rPr>
                <w:rFonts w:ascii="Book Antiqua" w:hAnsi="Book Antiqua" w:cs="Arial"/>
                <w:sz w:val="22"/>
                <w:szCs w:val="22"/>
                <w:lang w:val="et-EE"/>
              </w:rPr>
            </w:pPr>
            <w:r w:rsidRPr="00F548C9">
              <w:rPr>
                <w:rFonts w:ascii="Book Antiqua" w:hAnsi="Book Antiqua" w:cs="Arial"/>
                <w:sz w:val="22"/>
                <w:szCs w:val="22"/>
                <w:lang w:val="et-EE"/>
              </w:rPr>
              <w:t>1 m</w:t>
            </w:r>
            <w:r w:rsidRPr="00F548C9">
              <w:rPr>
                <w:rFonts w:ascii="Book Antiqua" w:hAnsi="Book Antiqua" w:cs="Arial"/>
                <w:sz w:val="22"/>
                <w:szCs w:val="22"/>
                <w:vertAlign w:val="superscript"/>
                <w:lang w:val="et-EE"/>
              </w:rPr>
              <w:t>2</w:t>
            </w:r>
            <w:r w:rsidRPr="00F548C9">
              <w:rPr>
                <w:rFonts w:ascii="Book Antiqua" w:hAnsi="Book Antiqua" w:cs="Arial"/>
                <w:sz w:val="22"/>
                <w:szCs w:val="22"/>
                <w:lang w:val="et-EE"/>
              </w:rPr>
              <w:t xml:space="preserve"> maksumus</w:t>
            </w:r>
            <w:r w:rsidR="00723795">
              <w:rPr>
                <w:rFonts w:ascii="Book Antiqua" w:hAnsi="Book Antiqua" w:cs="Arial"/>
                <w:sz w:val="22"/>
                <w:szCs w:val="22"/>
                <w:lang w:val="et-EE"/>
              </w:rPr>
              <w:t>, euro</w:t>
            </w:r>
          </w:p>
        </w:tc>
        <w:tc>
          <w:tcPr>
            <w:tcW w:w="2175" w:type="dxa"/>
            <w:tcBorders>
              <w:top w:val="single" w:sz="6" w:space="0" w:color="auto"/>
              <w:left w:val="single" w:sz="6" w:space="0" w:color="auto"/>
              <w:bottom w:val="single" w:sz="6" w:space="0" w:color="auto"/>
              <w:right w:val="single" w:sz="6" w:space="0" w:color="auto"/>
            </w:tcBorders>
          </w:tcPr>
          <w:p w:rsidR="001164D0" w:rsidRPr="00F548C9" w:rsidRDefault="001164D0" w:rsidP="00430BDE">
            <w:pPr>
              <w:jc w:val="center"/>
              <w:rPr>
                <w:rFonts w:ascii="Book Antiqua" w:hAnsi="Book Antiqua" w:cs="Arial"/>
                <w:sz w:val="22"/>
                <w:szCs w:val="22"/>
                <w:lang w:val="et-EE"/>
              </w:rPr>
            </w:pPr>
          </w:p>
          <w:p w:rsidR="001164D0" w:rsidRPr="00F548C9" w:rsidRDefault="001164D0" w:rsidP="00430BDE">
            <w:pPr>
              <w:jc w:val="center"/>
              <w:rPr>
                <w:rFonts w:ascii="Book Antiqua" w:hAnsi="Book Antiqua" w:cs="Arial"/>
                <w:sz w:val="22"/>
                <w:szCs w:val="22"/>
                <w:lang w:val="et-EE"/>
              </w:rPr>
            </w:pPr>
          </w:p>
        </w:tc>
      </w:tr>
      <w:tr w:rsidR="001164D0" w:rsidRPr="00F548C9">
        <w:tc>
          <w:tcPr>
            <w:tcW w:w="392" w:type="dxa"/>
            <w:tcBorders>
              <w:top w:val="single" w:sz="6" w:space="0" w:color="auto"/>
              <w:left w:val="single" w:sz="6" w:space="0" w:color="auto"/>
              <w:right w:val="single" w:sz="6" w:space="0" w:color="auto"/>
            </w:tcBorders>
          </w:tcPr>
          <w:p w:rsidR="001164D0" w:rsidRPr="00F548C9" w:rsidRDefault="001164D0" w:rsidP="00430BDE">
            <w:pPr>
              <w:jc w:val="center"/>
              <w:rPr>
                <w:rFonts w:ascii="Book Antiqua" w:hAnsi="Book Antiqua" w:cs="Arial"/>
                <w:sz w:val="22"/>
                <w:szCs w:val="22"/>
                <w:lang w:val="et-EE"/>
              </w:rPr>
            </w:pPr>
          </w:p>
          <w:p w:rsidR="001164D0" w:rsidRPr="00F548C9" w:rsidRDefault="001164D0" w:rsidP="00430BDE">
            <w:pPr>
              <w:jc w:val="center"/>
              <w:rPr>
                <w:rFonts w:ascii="Book Antiqua" w:hAnsi="Book Antiqua" w:cs="Arial"/>
                <w:sz w:val="22"/>
                <w:szCs w:val="22"/>
                <w:lang w:val="et-EE"/>
              </w:rPr>
            </w:pPr>
            <w:r w:rsidRPr="00F548C9">
              <w:rPr>
                <w:rFonts w:ascii="Book Antiqua" w:hAnsi="Book Antiqua" w:cs="Arial"/>
                <w:sz w:val="22"/>
                <w:szCs w:val="22"/>
                <w:lang w:val="et-EE"/>
              </w:rPr>
              <w:t>3</w:t>
            </w:r>
          </w:p>
        </w:tc>
        <w:tc>
          <w:tcPr>
            <w:tcW w:w="5953" w:type="dxa"/>
            <w:tcBorders>
              <w:top w:val="single" w:sz="6" w:space="0" w:color="auto"/>
              <w:left w:val="single" w:sz="6" w:space="0" w:color="auto"/>
              <w:right w:val="single" w:sz="6" w:space="0" w:color="auto"/>
            </w:tcBorders>
          </w:tcPr>
          <w:p w:rsidR="001164D0" w:rsidRPr="00F548C9" w:rsidRDefault="001164D0" w:rsidP="00430BDE">
            <w:pPr>
              <w:jc w:val="right"/>
              <w:rPr>
                <w:rFonts w:ascii="Book Antiqua" w:hAnsi="Book Antiqua" w:cs="Arial"/>
                <w:sz w:val="22"/>
                <w:szCs w:val="22"/>
                <w:lang w:val="et-EE"/>
              </w:rPr>
            </w:pPr>
          </w:p>
          <w:p w:rsidR="001164D0" w:rsidRPr="00F548C9" w:rsidRDefault="001164D0" w:rsidP="00430BDE">
            <w:pPr>
              <w:jc w:val="right"/>
              <w:rPr>
                <w:rFonts w:ascii="Book Antiqua" w:hAnsi="Book Antiqua" w:cs="Arial"/>
                <w:sz w:val="22"/>
                <w:szCs w:val="22"/>
                <w:lang w:val="et-EE"/>
              </w:rPr>
            </w:pPr>
            <w:r w:rsidRPr="00F548C9">
              <w:rPr>
                <w:rFonts w:ascii="Book Antiqua" w:hAnsi="Book Antiqua" w:cs="Arial"/>
                <w:sz w:val="22"/>
                <w:szCs w:val="22"/>
                <w:lang w:val="et-EE"/>
              </w:rPr>
              <w:t>Linna territooriumi tsooni koefitsient</w:t>
            </w:r>
          </w:p>
        </w:tc>
        <w:tc>
          <w:tcPr>
            <w:tcW w:w="2175" w:type="dxa"/>
            <w:tcBorders>
              <w:top w:val="single" w:sz="6" w:space="0" w:color="auto"/>
              <w:left w:val="single" w:sz="6" w:space="0" w:color="auto"/>
              <w:right w:val="single" w:sz="6" w:space="0" w:color="auto"/>
            </w:tcBorders>
          </w:tcPr>
          <w:p w:rsidR="001164D0" w:rsidRPr="00F548C9" w:rsidRDefault="001164D0" w:rsidP="00430BDE">
            <w:pPr>
              <w:jc w:val="center"/>
              <w:rPr>
                <w:rFonts w:ascii="Book Antiqua" w:hAnsi="Book Antiqua" w:cs="Arial"/>
                <w:sz w:val="22"/>
                <w:szCs w:val="22"/>
                <w:lang w:val="et-EE"/>
              </w:rPr>
            </w:pPr>
          </w:p>
        </w:tc>
      </w:tr>
      <w:tr w:rsidR="001164D0" w:rsidRPr="00F548C9">
        <w:tc>
          <w:tcPr>
            <w:tcW w:w="392" w:type="dxa"/>
            <w:tcBorders>
              <w:top w:val="single" w:sz="6" w:space="0" w:color="auto"/>
              <w:left w:val="single" w:sz="6" w:space="0" w:color="auto"/>
              <w:right w:val="single" w:sz="6" w:space="0" w:color="auto"/>
            </w:tcBorders>
          </w:tcPr>
          <w:p w:rsidR="001164D0" w:rsidRPr="00F548C9" w:rsidRDefault="001164D0" w:rsidP="00016BD9">
            <w:pPr>
              <w:rPr>
                <w:rFonts w:ascii="Book Antiqua" w:hAnsi="Book Antiqua" w:cs="Arial"/>
                <w:sz w:val="22"/>
                <w:szCs w:val="22"/>
                <w:lang w:val="et-EE"/>
              </w:rPr>
            </w:pPr>
          </w:p>
          <w:p w:rsidR="001164D0" w:rsidRPr="00F548C9" w:rsidRDefault="001164D0" w:rsidP="00016BD9">
            <w:pPr>
              <w:rPr>
                <w:rFonts w:ascii="Book Antiqua" w:hAnsi="Book Antiqua" w:cs="Arial"/>
                <w:sz w:val="22"/>
                <w:szCs w:val="22"/>
                <w:lang w:val="et-EE"/>
              </w:rPr>
            </w:pPr>
            <w:r w:rsidRPr="00F548C9">
              <w:rPr>
                <w:rFonts w:ascii="Book Antiqua" w:hAnsi="Book Antiqua" w:cs="Arial"/>
                <w:sz w:val="22"/>
                <w:szCs w:val="22"/>
                <w:lang w:val="et-EE"/>
              </w:rPr>
              <w:t>4</w:t>
            </w:r>
          </w:p>
        </w:tc>
        <w:tc>
          <w:tcPr>
            <w:tcW w:w="5953" w:type="dxa"/>
            <w:tcBorders>
              <w:top w:val="single" w:sz="6" w:space="0" w:color="auto"/>
              <w:left w:val="single" w:sz="6" w:space="0" w:color="auto"/>
              <w:right w:val="single" w:sz="6" w:space="0" w:color="auto"/>
            </w:tcBorders>
          </w:tcPr>
          <w:p w:rsidR="001164D0" w:rsidRPr="00F548C9" w:rsidRDefault="001164D0" w:rsidP="00016BD9">
            <w:pPr>
              <w:rPr>
                <w:rFonts w:ascii="Book Antiqua" w:hAnsi="Book Antiqua" w:cs="Arial"/>
                <w:sz w:val="22"/>
                <w:szCs w:val="22"/>
                <w:lang w:val="et-EE"/>
              </w:rPr>
            </w:pPr>
          </w:p>
          <w:p w:rsidR="001164D0" w:rsidRPr="00F548C9" w:rsidRDefault="001164D0" w:rsidP="00996CC8">
            <w:pPr>
              <w:jc w:val="right"/>
              <w:rPr>
                <w:rFonts w:ascii="Book Antiqua" w:hAnsi="Book Antiqua" w:cs="Arial"/>
                <w:sz w:val="22"/>
                <w:szCs w:val="22"/>
                <w:lang w:val="et-EE"/>
              </w:rPr>
            </w:pPr>
            <w:r w:rsidRPr="00F548C9">
              <w:rPr>
                <w:rFonts w:ascii="Book Antiqua" w:hAnsi="Book Antiqua" w:cs="Arial"/>
                <w:sz w:val="22"/>
                <w:szCs w:val="22"/>
                <w:lang w:val="et-EE"/>
              </w:rPr>
              <w:t>Kommunikatsioonidega varustatuse koefitsient</w:t>
            </w:r>
          </w:p>
        </w:tc>
        <w:tc>
          <w:tcPr>
            <w:tcW w:w="2175" w:type="dxa"/>
            <w:tcBorders>
              <w:top w:val="single" w:sz="6" w:space="0" w:color="auto"/>
              <w:left w:val="single" w:sz="6" w:space="0" w:color="auto"/>
              <w:right w:val="single" w:sz="6" w:space="0" w:color="auto"/>
            </w:tcBorders>
          </w:tcPr>
          <w:p w:rsidR="001164D0" w:rsidRPr="00F548C9" w:rsidRDefault="001164D0" w:rsidP="00016BD9">
            <w:pPr>
              <w:rPr>
                <w:rFonts w:ascii="Book Antiqua" w:hAnsi="Book Antiqua" w:cs="Arial"/>
                <w:sz w:val="22"/>
                <w:szCs w:val="22"/>
                <w:lang w:val="et-EE"/>
              </w:rPr>
            </w:pPr>
          </w:p>
        </w:tc>
      </w:tr>
      <w:tr w:rsidR="001164D0" w:rsidRPr="00F548C9" w:rsidTr="009771CD">
        <w:tc>
          <w:tcPr>
            <w:tcW w:w="392" w:type="dxa"/>
            <w:tcBorders>
              <w:top w:val="single" w:sz="6" w:space="0" w:color="auto"/>
              <w:left w:val="single" w:sz="6" w:space="0" w:color="auto"/>
              <w:bottom w:val="single" w:sz="4" w:space="0" w:color="auto"/>
              <w:right w:val="single" w:sz="6" w:space="0" w:color="auto"/>
            </w:tcBorders>
          </w:tcPr>
          <w:p w:rsidR="001164D0" w:rsidRPr="00F548C9" w:rsidRDefault="001164D0" w:rsidP="00430BDE">
            <w:pPr>
              <w:jc w:val="center"/>
              <w:rPr>
                <w:rFonts w:ascii="Book Antiqua" w:hAnsi="Book Antiqua" w:cs="Arial"/>
                <w:sz w:val="22"/>
                <w:szCs w:val="22"/>
                <w:lang w:val="et-EE"/>
              </w:rPr>
            </w:pPr>
          </w:p>
          <w:p w:rsidR="001164D0" w:rsidRPr="00F548C9" w:rsidRDefault="001164D0" w:rsidP="00430BDE">
            <w:pPr>
              <w:jc w:val="center"/>
              <w:rPr>
                <w:rFonts w:ascii="Book Antiqua" w:hAnsi="Book Antiqua" w:cs="Arial"/>
                <w:sz w:val="22"/>
                <w:szCs w:val="22"/>
                <w:lang w:val="et-EE"/>
              </w:rPr>
            </w:pPr>
            <w:r w:rsidRPr="00F548C9">
              <w:rPr>
                <w:rFonts w:ascii="Book Antiqua" w:hAnsi="Book Antiqua" w:cs="Arial"/>
                <w:sz w:val="22"/>
                <w:szCs w:val="22"/>
                <w:lang w:val="et-EE"/>
              </w:rPr>
              <w:t>5</w:t>
            </w:r>
          </w:p>
        </w:tc>
        <w:tc>
          <w:tcPr>
            <w:tcW w:w="5953" w:type="dxa"/>
            <w:tcBorders>
              <w:top w:val="single" w:sz="6" w:space="0" w:color="auto"/>
              <w:left w:val="single" w:sz="6" w:space="0" w:color="auto"/>
              <w:bottom w:val="single" w:sz="4" w:space="0" w:color="auto"/>
              <w:right w:val="single" w:sz="6" w:space="0" w:color="auto"/>
            </w:tcBorders>
          </w:tcPr>
          <w:p w:rsidR="001164D0" w:rsidRPr="00F548C9" w:rsidRDefault="001164D0" w:rsidP="00430BDE">
            <w:pPr>
              <w:jc w:val="right"/>
              <w:rPr>
                <w:rFonts w:ascii="Book Antiqua" w:hAnsi="Book Antiqua" w:cs="Arial"/>
                <w:sz w:val="22"/>
                <w:szCs w:val="22"/>
                <w:lang w:val="et-EE"/>
              </w:rPr>
            </w:pPr>
          </w:p>
          <w:p w:rsidR="001164D0" w:rsidRPr="00F548C9" w:rsidRDefault="001164D0" w:rsidP="00430BDE">
            <w:pPr>
              <w:jc w:val="right"/>
              <w:rPr>
                <w:rFonts w:ascii="Book Antiqua" w:hAnsi="Book Antiqua" w:cs="Arial"/>
                <w:sz w:val="22"/>
                <w:szCs w:val="22"/>
                <w:lang w:val="et-EE"/>
              </w:rPr>
            </w:pPr>
            <w:r w:rsidRPr="00F548C9">
              <w:rPr>
                <w:rFonts w:ascii="Book Antiqua" w:hAnsi="Book Antiqua" w:cs="Arial"/>
                <w:sz w:val="22"/>
                <w:szCs w:val="22"/>
                <w:lang w:val="et-EE"/>
              </w:rPr>
              <w:t>Kasutamissfääri koefitsient</w:t>
            </w:r>
          </w:p>
        </w:tc>
        <w:tc>
          <w:tcPr>
            <w:tcW w:w="2175" w:type="dxa"/>
            <w:tcBorders>
              <w:top w:val="single" w:sz="6" w:space="0" w:color="auto"/>
              <w:left w:val="single" w:sz="6" w:space="0" w:color="auto"/>
              <w:bottom w:val="single" w:sz="6" w:space="0" w:color="auto"/>
              <w:right w:val="single" w:sz="6" w:space="0" w:color="auto"/>
            </w:tcBorders>
          </w:tcPr>
          <w:p w:rsidR="001164D0" w:rsidRPr="00F548C9" w:rsidRDefault="001164D0" w:rsidP="00430BDE">
            <w:pPr>
              <w:jc w:val="center"/>
              <w:rPr>
                <w:rFonts w:ascii="Book Antiqua" w:hAnsi="Book Antiqua" w:cs="Arial"/>
                <w:sz w:val="22"/>
                <w:szCs w:val="22"/>
                <w:lang w:val="et-EE"/>
              </w:rPr>
            </w:pPr>
          </w:p>
        </w:tc>
      </w:tr>
      <w:tr w:rsidR="001164D0" w:rsidRPr="00F548C9" w:rsidTr="009614EC">
        <w:trPr>
          <w:trHeight w:val="490"/>
        </w:trPr>
        <w:tc>
          <w:tcPr>
            <w:tcW w:w="392" w:type="dxa"/>
            <w:tcBorders>
              <w:top w:val="single" w:sz="4" w:space="0" w:color="auto"/>
              <w:left w:val="single" w:sz="4" w:space="0" w:color="auto"/>
              <w:bottom w:val="single" w:sz="4" w:space="0" w:color="auto"/>
              <w:right w:val="single" w:sz="4" w:space="0" w:color="auto"/>
            </w:tcBorders>
          </w:tcPr>
          <w:p w:rsidR="001164D0" w:rsidRPr="00F548C9" w:rsidRDefault="001164D0" w:rsidP="00430BDE">
            <w:pPr>
              <w:jc w:val="center"/>
              <w:rPr>
                <w:rFonts w:ascii="Book Antiqua" w:hAnsi="Book Antiqua" w:cs="Arial"/>
                <w:sz w:val="22"/>
                <w:szCs w:val="22"/>
                <w:lang w:val="et-EE"/>
              </w:rPr>
            </w:pPr>
          </w:p>
          <w:p w:rsidR="001164D0" w:rsidRPr="00F548C9" w:rsidRDefault="001164D0" w:rsidP="00430BDE">
            <w:pPr>
              <w:jc w:val="center"/>
              <w:rPr>
                <w:rFonts w:ascii="Book Antiqua" w:hAnsi="Book Antiqua" w:cs="Arial"/>
                <w:sz w:val="22"/>
                <w:szCs w:val="22"/>
                <w:lang w:val="et-EE"/>
              </w:rPr>
            </w:pPr>
            <w:r w:rsidRPr="00F548C9">
              <w:rPr>
                <w:rFonts w:ascii="Book Antiqua" w:hAnsi="Book Antiqua" w:cs="Arial"/>
                <w:sz w:val="22"/>
                <w:szCs w:val="22"/>
                <w:lang w:val="et-EE"/>
              </w:rPr>
              <w:t>6</w:t>
            </w:r>
          </w:p>
        </w:tc>
        <w:tc>
          <w:tcPr>
            <w:tcW w:w="5953" w:type="dxa"/>
            <w:tcBorders>
              <w:top w:val="single" w:sz="4" w:space="0" w:color="auto"/>
              <w:left w:val="single" w:sz="4" w:space="0" w:color="auto"/>
              <w:bottom w:val="single" w:sz="4" w:space="0" w:color="auto"/>
              <w:right w:val="single" w:sz="4" w:space="0" w:color="auto"/>
            </w:tcBorders>
          </w:tcPr>
          <w:p w:rsidR="001164D0" w:rsidRPr="00F548C9" w:rsidRDefault="001164D0" w:rsidP="00430BDE">
            <w:pPr>
              <w:jc w:val="right"/>
              <w:rPr>
                <w:rFonts w:ascii="Book Antiqua" w:hAnsi="Book Antiqua" w:cs="Arial"/>
                <w:b/>
                <w:sz w:val="22"/>
                <w:szCs w:val="22"/>
                <w:lang w:val="et-EE"/>
              </w:rPr>
            </w:pPr>
          </w:p>
          <w:p w:rsidR="009614EC" w:rsidRPr="00F4450D" w:rsidRDefault="001164D0" w:rsidP="00F4450D">
            <w:pPr>
              <w:pStyle w:val="Pealkiri6"/>
              <w:rPr>
                <w:rFonts w:ascii="Book Antiqua" w:hAnsi="Book Antiqua" w:cs="Arial"/>
                <w:sz w:val="22"/>
                <w:szCs w:val="22"/>
              </w:rPr>
            </w:pPr>
            <w:r w:rsidRPr="00F548C9">
              <w:rPr>
                <w:rFonts w:ascii="Book Antiqua" w:hAnsi="Book Antiqua" w:cs="Arial"/>
                <w:sz w:val="22"/>
                <w:szCs w:val="22"/>
              </w:rPr>
              <w:t xml:space="preserve">ÜÜRITASU SUURUS, </w:t>
            </w:r>
            <w:r w:rsidR="009614EC">
              <w:rPr>
                <w:rFonts w:ascii="Book Antiqua" w:hAnsi="Book Antiqua" w:cs="Arial"/>
                <w:sz w:val="22"/>
                <w:szCs w:val="22"/>
              </w:rPr>
              <w:t>euro</w:t>
            </w:r>
          </w:p>
        </w:tc>
        <w:tc>
          <w:tcPr>
            <w:tcW w:w="2175" w:type="dxa"/>
            <w:tcBorders>
              <w:top w:val="single" w:sz="6" w:space="0" w:color="auto"/>
              <w:left w:val="single" w:sz="4" w:space="0" w:color="auto"/>
              <w:bottom w:val="single" w:sz="4" w:space="0" w:color="auto"/>
              <w:right w:val="single" w:sz="6" w:space="0" w:color="auto"/>
            </w:tcBorders>
            <w:shd w:val="clear" w:color="auto" w:fill="F3F3F3"/>
            <w:vAlign w:val="center"/>
          </w:tcPr>
          <w:p w:rsidR="001164D0" w:rsidRPr="00F4450D" w:rsidRDefault="00F4450D" w:rsidP="006E634E">
            <w:pPr>
              <w:jc w:val="center"/>
              <w:rPr>
                <w:rFonts w:ascii="Book Antiqua" w:hAnsi="Book Antiqua" w:cs="Arial"/>
                <w:sz w:val="22"/>
                <w:szCs w:val="22"/>
                <w:lang w:val="et-EE"/>
              </w:rPr>
            </w:pPr>
            <w:r w:rsidRPr="00F4450D">
              <w:rPr>
                <w:rFonts w:ascii="Book Antiqua" w:hAnsi="Book Antiqua" w:cs="Arial"/>
                <w:sz w:val="22"/>
                <w:szCs w:val="22"/>
                <w:lang w:val="et-EE"/>
              </w:rPr>
              <w:t>Vastavalt pakkumusele</w:t>
            </w:r>
          </w:p>
        </w:tc>
      </w:tr>
    </w:tbl>
    <w:p w:rsidR="00144043" w:rsidRPr="00F548C9" w:rsidRDefault="00144043" w:rsidP="0020271D">
      <w:pPr>
        <w:rPr>
          <w:rFonts w:ascii="Book Antiqua" w:hAnsi="Book Antiqua" w:cs="Arial"/>
          <w:sz w:val="22"/>
          <w:szCs w:val="22"/>
          <w:lang w:val="et-EE"/>
        </w:rPr>
      </w:pPr>
    </w:p>
    <w:p w:rsidR="00144043" w:rsidRPr="00F548C9" w:rsidRDefault="00144043" w:rsidP="0020271D">
      <w:pPr>
        <w:rPr>
          <w:rFonts w:ascii="Book Antiqua" w:hAnsi="Book Antiqua" w:cs="Arial"/>
          <w:i/>
          <w:sz w:val="22"/>
          <w:szCs w:val="22"/>
          <w:lang w:val="et-EE"/>
        </w:rPr>
      </w:pPr>
      <w:r w:rsidRPr="00F548C9">
        <w:rPr>
          <w:rFonts w:ascii="Book Antiqua" w:hAnsi="Book Antiqua" w:cs="Arial"/>
          <w:i/>
          <w:sz w:val="22"/>
          <w:szCs w:val="22"/>
          <w:u w:val="single"/>
          <w:lang w:val="et-EE"/>
        </w:rPr>
        <w:t>Märkused</w:t>
      </w:r>
      <w:r w:rsidRPr="00F548C9">
        <w:rPr>
          <w:rFonts w:ascii="Book Antiqua" w:hAnsi="Book Antiqua" w:cs="Arial"/>
          <w:i/>
          <w:sz w:val="22"/>
          <w:szCs w:val="22"/>
          <w:lang w:val="et-EE"/>
        </w:rPr>
        <w:t>:</w:t>
      </w:r>
    </w:p>
    <w:p w:rsidR="00144043" w:rsidRPr="00F548C9" w:rsidRDefault="00144043" w:rsidP="00016BD9">
      <w:pPr>
        <w:ind w:left="360"/>
        <w:jc w:val="both"/>
        <w:rPr>
          <w:rFonts w:ascii="Book Antiqua" w:hAnsi="Book Antiqua" w:cs="Arial"/>
          <w:sz w:val="22"/>
          <w:szCs w:val="22"/>
          <w:lang w:val="et-EE"/>
        </w:rPr>
      </w:pPr>
    </w:p>
    <w:p w:rsidR="00FB5EDF" w:rsidRPr="00F548C9" w:rsidRDefault="00FB5EDF" w:rsidP="00FB5EDF">
      <w:pPr>
        <w:numPr>
          <w:ilvl w:val="0"/>
          <w:numId w:val="3"/>
        </w:numPr>
        <w:tabs>
          <w:tab w:val="clear" w:pos="720"/>
          <w:tab w:val="num" w:pos="360"/>
        </w:tabs>
        <w:ind w:left="360"/>
        <w:jc w:val="both"/>
        <w:rPr>
          <w:rFonts w:ascii="Book Antiqua" w:hAnsi="Book Antiqua"/>
          <w:sz w:val="22"/>
          <w:szCs w:val="22"/>
          <w:lang w:val="et-EE"/>
        </w:rPr>
      </w:pPr>
      <w:proofErr w:type="spellStart"/>
      <w:r w:rsidRPr="00F548C9">
        <w:rPr>
          <w:rFonts w:ascii="Book Antiqua" w:hAnsi="Book Antiqua" w:cs="Arial"/>
          <w:sz w:val="22"/>
          <w:szCs w:val="22"/>
          <w:lang w:val="et-EE"/>
        </w:rPr>
        <w:t>Kõrvalkulude</w:t>
      </w:r>
      <w:proofErr w:type="spellEnd"/>
      <w:r w:rsidRPr="00F548C9">
        <w:rPr>
          <w:rFonts w:ascii="Book Antiqua" w:hAnsi="Book Antiqua" w:cs="Arial"/>
          <w:sz w:val="22"/>
          <w:szCs w:val="22"/>
          <w:lang w:val="et-EE"/>
        </w:rPr>
        <w:t xml:space="preserve"> maksed tasutakse Narva Linnavalitsuse </w:t>
      </w:r>
      <w:r w:rsidR="00F920A8" w:rsidRPr="00F548C9">
        <w:rPr>
          <w:rFonts w:ascii="Book Antiqua" w:hAnsi="Book Antiqua" w:cs="Arial"/>
          <w:sz w:val="22"/>
          <w:szCs w:val="22"/>
          <w:lang w:val="et-EE"/>
        </w:rPr>
        <w:t>Linnamajandusameti</w:t>
      </w:r>
      <w:r w:rsidRPr="00F548C9">
        <w:rPr>
          <w:rFonts w:ascii="Book Antiqua" w:hAnsi="Book Antiqua" w:cs="Arial"/>
          <w:sz w:val="22"/>
          <w:szCs w:val="22"/>
          <w:lang w:val="et-EE"/>
        </w:rPr>
        <w:t xml:space="preserve"> arveldus</w:t>
      </w:r>
      <w:r w:rsidR="00996CC8">
        <w:rPr>
          <w:rFonts w:ascii="Book Antiqua" w:hAnsi="Book Antiqua" w:cs="Arial"/>
          <w:sz w:val="22"/>
          <w:szCs w:val="22"/>
          <w:lang w:val="et-EE"/>
        </w:rPr>
        <w:t>kontole n</w:t>
      </w:r>
      <w:r w:rsidRPr="00F548C9">
        <w:rPr>
          <w:rFonts w:ascii="Book Antiqua" w:hAnsi="Book Antiqua" w:cs="Arial"/>
          <w:sz w:val="22"/>
          <w:szCs w:val="22"/>
          <w:lang w:val="et-EE"/>
        </w:rPr>
        <w:t xml:space="preserve">r </w:t>
      </w:r>
      <w:r w:rsidRPr="00F548C9">
        <w:rPr>
          <w:rFonts w:ascii="Book Antiqua" w:hAnsi="Book Antiqua" w:cs="Arial"/>
          <w:sz w:val="22"/>
          <w:szCs w:val="22"/>
          <w:lang w:val="en-GB"/>
        </w:rPr>
        <w:t>EE</w:t>
      </w:r>
      <w:r w:rsidR="00F038C3" w:rsidRPr="00F548C9">
        <w:rPr>
          <w:rFonts w:ascii="Book Antiqua" w:hAnsi="Book Antiqua" w:cs="Arial"/>
          <w:sz w:val="22"/>
          <w:szCs w:val="22"/>
          <w:lang w:val="en-GB"/>
        </w:rPr>
        <w:t>241010220258552222</w:t>
      </w:r>
      <w:r w:rsidRPr="00F548C9">
        <w:rPr>
          <w:rFonts w:ascii="Book Antiqua" w:hAnsi="Book Antiqua" w:cs="Arial"/>
          <w:sz w:val="22"/>
          <w:szCs w:val="22"/>
          <w:lang w:val="en-GB"/>
        </w:rPr>
        <w:t xml:space="preserve"> </w:t>
      </w:r>
      <w:r w:rsidRPr="00F548C9">
        <w:rPr>
          <w:rFonts w:ascii="Book Antiqua" w:hAnsi="Book Antiqua" w:cs="Arial"/>
          <w:sz w:val="22"/>
          <w:szCs w:val="22"/>
          <w:lang w:val="et-EE"/>
        </w:rPr>
        <w:t>AS SEB Pank Narva kontor (kood 401)</w:t>
      </w:r>
      <w:r w:rsidRPr="00F548C9">
        <w:rPr>
          <w:rFonts w:ascii="Book Antiqua" w:hAnsi="Book Antiqua"/>
          <w:sz w:val="22"/>
          <w:szCs w:val="22"/>
          <w:lang w:val="et-EE"/>
        </w:rPr>
        <w:t>.</w:t>
      </w:r>
    </w:p>
    <w:p w:rsidR="00FB5EDF" w:rsidRPr="00F548C9" w:rsidRDefault="00FB5EDF" w:rsidP="00FB5EDF">
      <w:pPr>
        <w:jc w:val="both"/>
        <w:rPr>
          <w:rFonts w:ascii="Book Antiqua" w:hAnsi="Book Antiqua"/>
          <w:sz w:val="22"/>
          <w:szCs w:val="22"/>
          <w:lang w:val="et-EE"/>
        </w:rPr>
      </w:pPr>
    </w:p>
    <w:p w:rsidR="00FB5EDF" w:rsidRPr="00365BD8" w:rsidRDefault="00F920A8" w:rsidP="00996CC8">
      <w:pPr>
        <w:numPr>
          <w:ilvl w:val="0"/>
          <w:numId w:val="3"/>
        </w:numPr>
        <w:tabs>
          <w:tab w:val="clear" w:pos="720"/>
        </w:tabs>
        <w:ind w:left="426" w:hanging="426"/>
        <w:jc w:val="both"/>
        <w:rPr>
          <w:rFonts w:ascii="Book Antiqua" w:hAnsi="Book Antiqua" w:cs="Arial"/>
          <w:sz w:val="22"/>
          <w:szCs w:val="22"/>
          <w:lang w:val="et-EE"/>
        </w:rPr>
      </w:pPr>
      <w:r w:rsidRPr="00F548C9">
        <w:rPr>
          <w:rFonts w:ascii="Book Antiqua" w:hAnsi="Book Antiqua" w:cs="Arial"/>
          <w:sz w:val="22"/>
          <w:szCs w:val="22"/>
          <w:lang w:val="et-EE"/>
        </w:rPr>
        <w:t>A</w:t>
      </w:r>
      <w:r w:rsidR="00FB5EDF" w:rsidRPr="00F548C9">
        <w:rPr>
          <w:rFonts w:ascii="Book Antiqua" w:hAnsi="Book Antiqua"/>
          <w:sz w:val="22"/>
          <w:szCs w:val="22"/>
          <w:lang w:val="et-EE"/>
        </w:rPr>
        <w:t>rvestus on</w:t>
      </w:r>
      <w:r w:rsidR="00A24604">
        <w:rPr>
          <w:rFonts w:ascii="Book Antiqua" w:hAnsi="Book Antiqua"/>
          <w:sz w:val="22"/>
          <w:szCs w:val="22"/>
          <w:lang w:val="et-EE"/>
        </w:rPr>
        <w:t xml:space="preserve"> </w:t>
      </w:r>
      <w:r w:rsidR="00996CC8">
        <w:rPr>
          <w:rFonts w:ascii="Book Antiqua" w:hAnsi="Book Antiqua" w:cs="Arial"/>
          <w:sz w:val="22"/>
          <w:szCs w:val="22"/>
          <w:lang w:val="et-EE"/>
        </w:rPr>
        <w:t>„</w:t>
      </w:r>
      <w:r w:rsidR="00F4450D">
        <w:rPr>
          <w:rFonts w:ascii="Book Antiqua" w:hAnsi="Book Antiqua" w:cs="Arial"/>
          <w:sz w:val="22"/>
          <w:szCs w:val="22"/>
          <w:lang w:val="et-EE"/>
        </w:rPr>
        <w:t>Linnavara</w:t>
      </w:r>
      <w:r w:rsidR="0087730C">
        <w:rPr>
          <w:rFonts w:ascii="Book Antiqua" w:hAnsi="Book Antiqua" w:cs="Arial"/>
          <w:sz w:val="22"/>
          <w:szCs w:val="22"/>
          <w:lang w:val="et-EE"/>
        </w:rPr>
        <w:t xml:space="preserve"> üürilepingu </w:t>
      </w:r>
      <w:r w:rsidR="0087730C" w:rsidRPr="000430B5">
        <w:rPr>
          <w:rFonts w:ascii="Book Antiqua" w:hAnsi="Book Antiqua" w:cs="Arial"/>
          <w:sz w:val="22"/>
          <w:szCs w:val="22"/>
          <w:lang w:val="et-EE"/>
        </w:rPr>
        <w:t xml:space="preserve">nr </w:t>
      </w:r>
      <w:proofErr w:type="spellStart"/>
      <w:r w:rsidR="00F4450D">
        <w:rPr>
          <w:rFonts w:ascii="Book Antiqua" w:hAnsi="Book Antiqua" w:cs="Arial"/>
          <w:sz w:val="22"/>
          <w:szCs w:val="22"/>
          <w:lang w:val="et-EE"/>
        </w:rPr>
        <w:t>xxxxxx</w:t>
      </w:r>
      <w:proofErr w:type="spellEnd"/>
      <w:r w:rsidR="00996CC8">
        <w:rPr>
          <w:rFonts w:ascii="Book Antiqua" w:hAnsi="Book Antiqua" w:cs="Arial"/>
          <w:sz w:val="22"/>
          <w:szCs w:val="22"/>
          <w:lang w:val="et-EE"/>
        </w:rPr>
        <w:t>“</w:t>
      </w:r>
      <w:r w:rsidR="00FB5EDF" w:rsidRPr="00F63E93">
        <w:rPr>
          <w:rFonts w:ascii="Book Antiqua" w:hAnsi="Book Antiqua" w:cs="Arial"/>
          <w:sz w:val="22"/>
          <w:szCs w:val="22"/>
          <w:lang w:val="et-EE"/>
        </w:rPr>
        <w:t xml:space="preserve"> </w:t>
      </w:r>
      <w:r w:rsidR="00FB5EDF" w:rsidRPr="00F63E93">
        <w:rPr>
          <w:rFonts w:ascii="Book Antiqua" w:hAnsi="Book Antiqua"/>
          <w:sz w:val="22"/>
          <w:szCs w:val="22"/>
          <w:lang w:val="et-EE"/>
        </w:rPr>
        <w:t>lahutamatu</w:t>
      </w:r>
      <w:r w:rsidR="00FB5EDF" w:rsidRPr="00F548C9">
        <w:rPr>
          <w:rFonts w:ascii="Book Antiqua" w:hAnsi="Book Antiqua"/>
          <w:sz w:val="22"/>
          <w:szCs w:val="22"/>
          <w:lang w:val="et-EE"/>
        </w:rPr>
        <w:t xml:space="preserve"> osa.</w:t>
      </w:r>
    </w:p>
    <w:p w:rsidR="00144043" w:rsidRPr="00365BD8" w:rsidRDefault="00144043" w:rsidP="0020271D">
      <w:pPr>
        <w:jc w:val="both"/>
        <w:rPr>
          <w:rFonts w:ascii="Book Antiqua" w:hAnsi="Book Antiqua" w:cs="Arial"/>
          <w:sz w:val="22"/>
          <w:szCs w:val="22"/>
          <w:lang w:val="et-EE"/>
        </w:rPr>
      </w:pPr>
    </w:p>
    <w:p w:rsidR="00144043" w:rsidRPr="00365BD8" w:rsidRDefault="00144043" w:rsidP="0020271D">
      <w:pPr>
        <w:jc w:val="both"/>
        <w:rPr>
          <w:rFonts w:ascii="Book Antiqua" w:hAnsi="Book Antiqua" w:cs="Arial"/>
          <w:sz w:val="22"/>
          <w:szCs w:val="22"/>
          <w:lang w:val="et-EE"/>
        </w:rPr>
      </w:pPr>
    </w:p>
    <w:p w:rsidR="005C65E9" w:rsidRDefault="0036469C" w:rsidP="00016BD9">
      <w:pPr>
        <w:autoSpaceDE w:val="0"/>
        <w:autoSpaceDN w:val="0"/>
        <w:adjustRightInd w:val="0"/>
        <w:jc w:val="both"/>
        <w:rPr>
          <w:rFonts w:ascii="Book Antiqua" w:hAnsi="Book Antiqua" w:cs="Arial"/>
          <w:sz w:val="22"/>
          <w:szCs w:val="22"/>
          <w:lang w:val="et-EE"/>
        </w:rPr>
      </w:pPr>
      <w:r>
        <w:rPr>
          <w:rFonts w:ascii="Book Antiqua" w:hAnsi="Book Antiqua" w:cs="Arial"/>
          <w:sz w:val="22"/>
          <w:szCs w:val="22"/>
          <w:lang w:val="et-EE"/>
        </w:rPr>
        <w:t>Üürileandja</w:t>
      </w:r>
      <w:r w:rsidR="005C65E9" w:rsidRPr="00365BD8">
        <w:rPr>
          <w:rFonts w:ascii="Book Antiqua" w:hAnsi="Book Antiqua" w:cs="Arial"/>
          <w:sz w:val="22"/>
          <w:szCs w:val="22"/>
          <w:lang w:val="et-EE"/>
        </w:rPr>
        <w:tab/>
      </w:r>
      <w:r w:rsidR="005C65E9" w:rsidRPr="00365BD8">
        <w:rPr>
          <w:rFonts w:ascii="Book Antiqua" w:hAnsi="Book Antiqua" w:cs="Arial"/>
          <w:sz w:val="22"/>
          <w:szCs w:val="22"/>
          <w:lang w:val="et-EE"/>
        </w:rPr>
        <w:tab/>
      </w:r>
      <w:r w:rsidR="005C65E9" w:rsidRPr="00365BD8">
        <w:rPr>
          <w:rFonts w:ascii="Book Antiqua" w:hAnsi="Book Antiqua" w:cs="Arial"/>
          <w:color w:val="0000FF"/>
          <w:sz w:val="22"/>
          <w:szCs w:val="22"/>
          <w:lang w:val="et-EE"/>
        </w:rPr>
        <w:tab/>
      </w:r>
      <w:r w:rsidR="005C65E9" w:rsidRPr="00365BD8">
        <w:rPr>
          <w:rFonts w:ascii="Book Antiqua" w:hAnsi="Book Antiqua" w:cs="Arial"/>
          <w:color w:val="0000FF"/>
          <w:sz w:val="22"/>
          <w:szCs w:val="22"/>
          <w:lang w:val="et-EE"/>
        </w:rPr>
        <w:tab/>
      </w:r>
      <w:r w:rsidR="005C65E9" w:rsidRPr="00365BD8">
        <w:rPr>
          <w:rFonts w:ascii="Book Antiqua" w:hAnsi="Book Antiqua" w:cs="Arial"/>
          <w:color w:val="0000FF"/>
          <w:sz w:val="22"/>
          <w:szCs w:val="22"/>
          <w:lang w:val="et-EE"/>
        </w:rPr>
        <w:tab/>
      </w:r>
      <w:r w:rsidR="005C65E9" w:rsidRPr="00365BD8">
        <w:rPr>
          <w:rFonts w:ascii="Book Antiqua" w:hAnsi="Book Antiqua" w:cs="Arial"/>
          <w:color w:val="0000FF"/>
          <w:sz w:val="22"/>
          <w:szCs w:val="22"/>
          <w:lang w:val="et-EE"/>
        </w:rPr>
        <w:tab/>
      </w:r>
      <w:r>
        <w:rPr>
          <w:rFonts w:ascii="Book Antiqua" w:hAnsi="Book Antiqua" w:cs="Arial"/>
          <w:sz w:val="22"/>
          <w:szCs w:val="22"/>
          <w:lang w:val="et-EE"/>
        </w:rPr>
        <w:t>Üürnik</w:t>
      </w:r>
    </w:p>
    <w:p w:rsidR="0036469C" w:rsidRPr="00365BD8" w:rsidRDefault="0036469C" w:rsidP="00016BD9">
      <w:pPr>
        <w:autoSpaceDE w:val="0"/>
        <w:autoSpaceDN w:val="0"/>
        <w:adjustRightInd w:val="0"/>
        <w:jc w:val="both"/>
        <w:rPr>
          <w:rFonts w:ascii="Book Antiqua" w:hAnsi="Book Antiqua" w:cs="Arial"/>
          <w:sz w:val="22"/>
          <w:szCs w:val="22"/>
          <w:lang w:val="et-EE"/>
        </w:rPr>
      </w:pPr>
    </w:p>
    <w:p w:rsidR="005C65E9" w:rsidRPr="00365BD8" w:rsidRDefault="005C65E9" w:rsidP="0020271D">
      <w:pPr>
        <w:autoSpaceDE w:val="0"/>
        <w:autoSpaceDN w:val="0"/>
        <w:adjustRightInd w:val="0"/>
        <w:jc w:val="both"/>
        <w:rPr>
          <w:rFonts w:ascii="Book Antiqua" w:hAnsi="Book Antiqua" w:cs="Arial"/>
          <w:sz w:val="22"/>
          <w:szCs w:val="22"/>
          <w:lang w:val="et-EE"/>
        </w:rPr>
      </w:pPr>
    </w:p>
    <w:p w:rsidR="005C65E9" w:rsidRPr="00365BD8" w:rsidRDefault="0036469C" w:rsidP="0020271D">
      <w:pPr>
        <w:autoSpaceDE w:val="0"/>
        <w:autoSpaceDN w:val="0"/>
        <w:adjustRightInd w:val="0"/>
        <w:jc w:val="both"/>
        <w:rPr>
          <w:rFonts w:ascii="Book Antiqua" w:hAnsi="Book Antiqua" w:cs="Arial"/>
          <w:sz w:val="22"/>
          <w:szCs w:val="22"/>
          <w:lang w:val="et-EE"/>
        </w:rPr>
      </w:pPr>
      <w:r>
        <w:rPr>
          <w:rFonts w:ascii="Book Antiqua" w:hAnsi="Book Antiqua" w:cs="Arial"/>
          <w:sz w:val="22"/>
          <w:szCs w:val="22"/>
          <w:lang w:val="et-EE"/>
        </w:rPr>
        <w:t>(allkirjastatud digitaalselt)</w:t>
      </w:r>
      <w:r>
        <w:rPr>
          <w:rFonts w:ascii="Book Antiqua" w:hAnsi="Book Antiqua" w:cs="Arial"/>
          <w:sz w:val="22"/>
          <w:szCs w:val="22"/>
          <w:lang w:val="et-EE"/>
        </w:rPr>
        <w:tab/>
      </w:r>
      <w:r>
        <w:rPr>
          <w:rFonts w:ascii="Book Antiqua" w:hAnsi="Book Antiqua" w:cs="Arial"/>
          <w:sz w:val="22"/>
          <w:szCs w:val="22"/>
          <w:lang w:val="et-EE"/>
        </w:rPr>
        <w:tab/>
      </w:r>
      <w:r>
        <w:rPr>
          <w:rFonts w:ascii="Book Antiqua" w:hAnsi="Book Antiqua" w:cs="Arial"/>
          <w:sz w:val="22"/>
          <w:szCs w:val="22"/>
          <w:lang w:val="et-EE"/>
        </w:rPr>
        <w:tab/>
      </w:r>
      <w:r>
        <w:rPr>
          <w:rFonts w:ascii="Book Antiqua" w:hAnsi="Book Antiqua" w:cs="Arial"/>
          <w:sz w:val="22"/>
          <w:szCs w:val="22"/>
          <w:lang w:val="et-EE"/>
        </w:rPr>
        <w:tab/>
        <w:t>(allkirjastatud digitaalselt)</w:t>
      </w:r>
    </w:p>
    <w:p w:rsidR="005C65E9" w:rsidRPr="00016BD9" w:rsidRDefault="005C65E9" w:rsidP="0020271D">
      <w:pPr>
        <w:autoSpaceDE w:val="0"/>
        <w:autoSpaceDN w:val="0"/>
        <w:adjustRightInd w:val="0"/>
        <w:jc w:val="both"/>
        <w:rPr>
          <w:rFonts w:ascii="Book Antiqua" w:hAnsi="Book Antiqua"/>
          <w:i/>
          <w:sz w:val="22"/>
          <w:lang w:val="et-EE"/>
        </w:rPr>
      </w:pPr>
    </w:p>
    <w:p w:rsidR="005C65E9" w:rsidRPr="00365BD8" w:rsidRDefault="005C65E9" w:rsidP="0020271D">
      <w:pPr>
        <w:jc w:val="both"/>
        <w:rPr>
          <w:rFonts w:ascii="Book Antiqua" w:hAnsi="Book Antiqua" w:cs="Arial"/>
          <w:b/>
          <w:sz w:val="22"/>
          <w:szCs w:val="22"/>
          <w:lang w:val="et-EE"/>
        </w:rPr>
      </w:pPr>
    </w:p>
    <w:p w:rsidR="00996CC8" w:rsidRPr="006D2BAF" w:rsidRDefault="00996CC8" w:rsidP="00996CC8">
      <w:pPr>
        <w:jc w:val="both"/>
        <w:rPr>
          <w:rFonts w:ascii="Book Antiqua" w:hAnsi="Book Antiqua" w:cs="Arial"/>
          <w:b/>
          <w:sz w:val="22"/>
          <w:szCs w:val="22"/>
          <w:lang w:val="et-EE"/>
        </w:rPr>
      </w:pPr>
      <w:r>
        <w:rPr>
          <w:rFonts w:ascii="Book Antiqua" w:hAnsi="Book Antiqua" w:cs="Arial"/>
          <w:sz w:val="22"/>
          <w:szCs w:val="22"/>
          <w:lang w:val="et-EE"/>
        </w:rPr>
        <w:t xml:space="preserve">Jelena </w:t>
      </w:r>
      <w:proofErr w:type="spellStart"/>
      <w:r>
        <w:rPr>
          <w:rFonts w:ascii="Book Antiqua" w:hAnsi="Book Antiqua" w:cs="Arial"/>
          <w:sz w:val="22"/>
          <w:szCs w:val="22"/>
          <w:lang w:val="et-EE"/>
        </w:rPr>
        <w:t>Skulatšova</w:t>
      </w:r>
      <w:proofErr w:type="spellEnd"/>
      <w:r>
        <w:rPr>
          <w:rFonts w:ascii="Book Antiqua" w:hAnsi="Book Antiqua" w:cs="Arial"/>
          <w:sz w:val="22"/>
          <w:szCs w:val="22"/>
          <w:lang w:val="et-EE"/>
        </w:rPr>
        <w:tab/>
      </w:r>
      <w:r>
        <w:rPr>
          <w:rFonts w:ascii="Book Antiqua" w:hAnsi="Book Antiqua" w:cs="Arial"/>
          <w:sz w:val="22"/>
          <w:szCs w:val="22"/>
          <w:lang w:val="et-EE"/>
        </w:rPr>
        <w:tab/>
      </w:r>
      <w:r>
        <w:rPr>
          <w:rFonts w:ascii="Book Antiqua" w:hAnsi="Book Antiqua" w:cs="Arial"/>
          <w:sz w:val="22"/>
          <w:szCs w:val="22"/>
          <w:lang w:val="et-EE"/>
        </w:rPr>
        <w:tab/>
      </w:r>
      <w:r>
        <w:rPr>
          <w:rFonts w:ascii="Book Antiqua" w:hAnsi="Book Antiqua" w:cs="Arial"/>
          <w:sz w:val="22"/>
          <w:szCs w:val="22"/>
          <w:lang w:val="et-EE"/>
        </w:rPr>
        <w:tab/>
      </w:r>
      <w:r>
        <w:rPr>
          <w:rFonts w:ascii="Book Antiqua" w:hAnsi="Book Antiqua" w:cs="Arial"/>
          <w:sz w:val="22"/>
          <w:szCs w:val="22"/>
          <w:lang w:val="et-EE"/>
        </w:rPr>
        <w:tab/>
      </w:r>
      <w:r w:rsidR="00DE38A8" w:rsidRPr="00DE38A8">
        <w:rPr>
          <w:rFonts w:ascii="Book Antiqua" w:hAnsi="Book Antiqua" w:cs="Arial"/>
          <w:sz w:val="22"/>
          <w:szCs w:val="22"/>
          <w:lang w:val="et-EE"/>
        </w:rPr>
        <w:t>XXXXXXXXXXXXXXXX</w:t>
      </w:r>
    </w:p>
    <w:p w:rsidR="00184AD9" w:rsidRPr="00016BD9" w:rsidRDefault="00996CC8" w:rsidP="00996CC8">
      <w:pPr>
        <w:tabs>
          <w:tab w:val="left" w:pos="2727"/>
        </w:tabs>
        <w:jc w:val="both"/>
        <w:rPr>
          <w:rFonts w:ascii="Book Antiqua" w:hAnsi="Book Antiqua"/>
          <w:sz w:val="22"/>
          <w:lang w:val="et-EE"/>
        </w:rPr>
      </w:pPr>
      <w:r>
        <w:rPr>
          <w:rFonts w:ascii="Book Antiqua" w:hAnsi="Book Antiqua" w:cs="Arial"/>
          <w:sz w:val="22"/>
          <w:szCs w:val="22"/>
          <w:lang w:val="et-EE"/>
        </w:rPr>
        <w:t>direktor</w:t>
      </w:r>
      <w:r>
        <w:rPr>
          <w:rFonts w:ascii="Book Antiqua" w:hAnsi="Book Antiqua" w:cs="Arial"/>
          <w:sz w:val="22"/>
          <w:szCs w:val="22"/>
          <w:lang w:val="et-EE"/>
        </w:rPr>
        <w:tab/>
      </w:r>
      <w:r>
        <w:rPr>
          <w:rFonts w:ascii="Book Antiqua" w:hAnsi="Book Antiqua" w:cs="Arial"/>
          <w:sz w:val="22"/>
          <w:szCs w:val="22"/>
          <w:lang w:val="et-EE"/>
        </w:rPr>
        <w:tab/>
      </w:r>
      <w:r>
        <w:rPr>
          <w:rFonts w:ascii="Book Antiqua" w:hAnsi="Book Antiqua" w:cs="Arial"/>
          <w:sz w:val="22"/>
          <w:szCs w:val="22"/>
          <w:lang w:val="et-EE"/>
        </w:rPr>
        <w:tab/>
      </w:r>
      <w:r>
        <w:rPr>
          <w:rFonts w:ascii="Book Antiqua" w:hAnsi="Book Antiqua" w:cs="Arial"/>
          <w:sz w:val="22"/>
          <w:szCs w:val="22"/>
          <w:lang w:val="et-EE"/>
        </w:rPr>
        <w:tab/>
      </w:r>
      <w:r w:rsidRPr="00F548C9">
        <w:rPr>
          <w:rFonts w:ascii="Book Antiqua" w:hAnsi="Book Antiqua" w:cs="Arial"/>
          <w:sz w:val="22"/>
          <w:szCs w:val="22"/>
          <w:lang w:val="et-EE"/>
        </w:rPr>
        <w:tab/>
      </w:r>
      <w:proofErr w:type="spellStart"/>
      <w:r w:rsidR="00DE38A8" w:rsidRPr="00DE38A8">
        <w:rPr>
          <w:rFonts w:ascii="Book Antiqua" w:hAnsi="Book Antiqua" w:cs="Arial"/>
          <w:sz w:val="22"/>
          <w:szCs w:val="22"/>
          <w:lang w:val="et-EE"/>
        </w:rPr>
        <w:t>xxxxxxxxxxxx</w:t>
      </w:r>
      <w:proofErr w:type="spellEnd"/>
      <w:r w:rsidR="00DE38A8" w:rsidRPr="00DE38A8">
        <w:rPr>
          <w:rFonts w:ascii="Book Antiqua" w:hAnsi="Book Antiqua" w:cs="Arial"/>
          <w:sz w:val="22"/>
          <w:szCs w:val="22"/>
          <w:lang w:val="et-EE"/>
        </w:rPr>
        <w:tab/>
      </w:r>
      <w:bookmarkStart w:id="0" w:name="_GoBack"/>
      <w:bookmarkEnd w:id="0"/>
    </w:p>
    <w:sectPr w:rsidR="00184AD9" w:rsidRPr="00016BD9" w:rsidSect="00016BD9">
      <w:headerReference w:type="default" r:id="rId10"/>
      <w:footerReference w:type="even" r:id="rId11"/>
      <w:footerReference w:type="default" r:id="rId12"/>
      <w:pgSz w:w="11906" w:h="16838"/>
      <w:pgMar w:top="680" w:right="851" w:bottom="68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37A" w:rsidRDefault="0026237A">
      <w:r>
        <w:separator/>
      </w:r>
    </w:p>
  </w:endnote>
  <w:endnote w:type="continuationSeparator" w:id="0">
    <w:p w:rsidR="0026237A" w:rsidRDefault="0026237A">
      <w:r>
        <w:continuationSeparator/>
      </w:r>
    </w:p>
  </w:endnote>
  <w:endnote w:type="continuationNotice" w:id="1">
    <w:p w:rsidR="0026237A" w:rsidRDefault="00262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4D6" w:rsidRDefault="00B564D6">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rsidR="00B564D6" w:rsidRDefault="00B564D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4D6" w:rsidRDefault="00B564D6">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DE38A8">
      <w:rPr>
        <w:rStyle w:val="Lehekljenumber"/>
        <w:noProof/>
      </w:rPr>
      <w:t>8</w:t>
    </w:r>
    <w:r>
      <w:rPr>
        <w:rStyle w:val="Lehekljenumber"/>
      </w:rPr>
      <w:fldChar w:fldCharType="end"/>
    </w:r>
  </w:p>
  <w:p w:rsidR="00B564D6" w:rsidRDefault="00B564D6">
    <w:pPr>
      <w:pStyle w:val="Jalus"/>
      <w:framePr w:wrap="around" w:vAnchor="text" w:hAnchor="margin" w:xAlign="center" w:y="1"/>
      <w:ind w:right="360"/>
      <w:rPr>
        <w:rStyle w:val="Lehekljenumber"/>
      </w:rPr>
    </w:pPr>
  </w:p>
  <w:p w:rsidR="00B564D6" w:rsidRDefault="00B564D6">
    <w:pPr>
      <w:pStyle w:val="Jalus"/>
      <w:framePr w:wrap="around" w:vAnchor="text" w:hAnchor="margin" w:xAlign="center" w:y="1"/>
      <w:rPr>
        <w:rStyle w:val="Lehekljenumber"/>
      </w:rPr>
    </w:pPr>
  </w:p>
  <w:p w:rsidR="00B564D6" w:rsidRDefault="00B564D6">
    <w:pPr>
      <w:pStyle w:val="Jalus"/>
      <w:framePr w:wrap="around" w:vAnchor="text" w:hAnchor="margin" w:xAlign="center" w:y="1"/>
      <w:rPr>
        <w:rStyle w:val="Lehekljenumber"/>
      </w:rPr>
    </w:pPr>
  </w:p>
  <w:p w:rsidR="00B564D6" w:rsidRDefault="00B564D6">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37A" w:rsidRDefault="0026237A">
      <w:r>
        <w:separator/>
      </w:r>
    </w:p>
  </w:footnote>
  <w:footnote w:type="continuationSeparator" w:id="0">
    <w:p w:rsidR="0026237A" w:rsidRDefault="0026237A">
      <w:r>
        <w:continuationSeparator/>
      </w:r>
    </w:p>
  </w:footnote>
  <w:footnote w:type="continuationNotice" w:id="1">
    <w:p w:rsidR="0026237A" w:rsidRDefault="002623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906" w:rsidRDefault="00263906">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114FD"/>
    <w:multiLevelType w:val="multilevel"/>
    <w:tmpl w:val="3A482F6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7B2B8F"/>
    <w:multiLevelType w:val="multilevel"/>
    <w:tmpl w:val="D06C492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74"/>
        </w:tabs>
        <w:ind w:left="1474" w:hanging="1474"/>
      </w:pPr>
      <w:rPr>
        <w:rFonts w:hint="default"/>
        <w:strike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8E965DA"/>
    <w:multiLevelType w:val="hybridMultilevel"/>
    <w:tmpl w:val="714048C8"/>
    <w:lvl w:ilvl="0" w:tplc="FFFFFFF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F177419"/>
    <w:multiLevelType w:val="multilevel"/>
    <w:tmpl w:val="19FE9F0A"/>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74"/>
        </w:tabs>
        <w:ind w:left="1474" w:hanging="1474"/>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3A7473"/>
    <w:multiLevelType w:val="hybridMultilevel"/>
    <w:tmpl w:val="1C3A2EE4"/>
    <w:lvl w:ilvl="0" w:tplc="FFFFFFF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2F95D4A"/>
    <w:multiLevelType w:val="multilevel"/>
    <w:tmpl w:val="8E7253B4"/>
    <w:lvl w:ilvl="0">
      <w:start w:val="5"/>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5E3C7C"/>
    <w:multiLevelType w:val="multilevel"/>
    <w:tmpl w:val="AD341720"/>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2C4D522A"/>
    <w:multiLevelType w:val="multilevel"/>
    <w:tmpl w:val="D0784428"/>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42B1A80"/>
    <w:multiLevelType w:val="multilevel"/>
    <w:tmpl w:val="F77CDD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745263"/>
    <w:multiLevelType w:val="hybridMultilevel"/>
    <w:tmpl w:val="B89A92C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47C9A"/>
    <w:multiLevelType w:val="hybridMultilevel"/>
    <w:tmpl w:val="F06E6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74C8B"/>
    <w:multiLevelType w:val="hybridMultilevel"/>
    <w:tmpl w:val="DA3CD8B2"/>
    <w:lvl w:ilvl="0" w:tplc="C8982842">
      <w:start w:val="1"/>
      <w:numFmt w:val="decimal"/>
      <w:lvlText w:val="%1."/>
      <w:lvlJc w:val="left"/>
      <w:pPr>
        <w:tabs>
          <w:tab w:val="num" w:pos="720"/>
        </w:tabs>
        <w:ind w:left="720" w:hanging="360"/>
      </w:pPr>
      <w:rPr>
        <w:rFonts w:hint="default"/>
      </w:rPr>
    </w:lvl>
    <w:lvl w:ilvl="1" w:tplc="F86A7C7E">
      <w:numFmt w:val="none"/>
      <w:lvlText w:val=""/>
      <w:lvlJc w:val="left"/>
      <w:pPr>
        <w:tabs>
          <w:tab w:val="num" w:pos="360"/>
        </w:tabs>
      </w:pPr>
    </w:lvl>
    <w:lvl w:ilvl="2" w:tplc="4E92AB4A">
      <w:numFmt w:val="none"/>
      <w:lvlText w:val=""/>
      <w:lvlJc w:val="left"/>
      <w:pPr>
        <w:tabs>
          <w:tab w:val="num" w:pos="360"/>
        </w:tabs>
      </w:pPr>
    </w:lvl>
    <w:lvl w:ilvl="3" w:tplc="B10CCD62">
      <w:numFmt w:val="none"/>
      <w:lvlText w:val=""/>
      <w:lvlJc w:val="left"/>
      <w:pPr>
        <w:tabs>
          <w:tab w:val="num" w:pos="360"/>
        </w:tabs>
      </w:pPr>
    </w:lvl>
    <w:lvl w:ilvl="4" w:tplc="AA004118">
      <w:numFmt w:val="none"/>
      <w:lvlText w:val=""/>
      <w:lvlJc w:val="left"/>
      <w:pPr>
        <w:tabs>
          <w:tab w:val="num" w:pos="360"/>
        </w:tabs>
      </w:pPr>
    </w:lvl>
    <w:lvl w:ilvl="5" w:tplc="9828BA96">
      <w:numFmt w:val="none"/>
      <w:lvlText w:val=""/>
      <w:lvlJc w:val="left"/>
      <w:pPr>
        <w:tabs>
          <w:tab w:val="num" w:pos="360"/>
        </w:tabs>
      </w:pPr>
    </w:lvl>
    <w:lvl w:ilvl="6" w:tplc="A9107042">
      <w:numFmt w:val="none"/>
      <w:lvlText w:val=""/>
      <w:lvlJc w:val="left"/>
      <w:pPr>
        <w:tabs>
          <w:tab w:val="num" w:pos="360"/>
        </w:tabs>
      </w:pPr>
    </w:lvl>
    <w:lvl w:ilvl="7" w:tplc="2668C234">
      <w:numFmt w:val="none"/>
      <w:lvlText w:val=""/>
      <w:lvlJc w:val="left"/>
      <w:pPr>
        <w:tabs>
          <w:tab w:val="num" w:pos="360"/>
        </w:tabs>
      </w:pPr>
    </w:lvl>
    <w:lvl w:ilvl="8" w:tplc="BF82545C">
      <w:numFmt w:val="none"/>
      <w:lvlText w:val=""/>
      <w:lvlJc w:val="left"/>
      <w:pPr>
        <w:tabs>
          <w:tab w:val="num" w:pos="360"/>
        </w:tabs>
      </w:pPr>
    </w:lvl>
  </w:abstractNum>
  <w:abstractNum w:abstractNumId="12" w15:restartNumberingAfterBreak="0">
    <w:nsid w:val="3E267A5A"/>
    <w:multiLevelType w:val="multilevel"/>
    <w:tmpl w:val="F77CDD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CD7BA8"/>
    <w:multiLevelType w:val="hybridMultilevel"/>
    <w:tmpl w:val="7DC4423A"/>
    <w:lvl w:ilvl="0" w:tplc="C9764EA0">
      <w:start w:val="1"/>
      <w:numFmt w:val="bullet"/>
      <w:lvlText w:val=""/>
      <w:lvlJc w:val="left"/>
      <w:pPr>
        <w:tabs>
          <w:tab w:val="num" w:pos="644"/>
        </w:tabs>
        <w:ind w:left="62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010BBA"/>
    <w:multiLevelType w:val="multilevel"/>
    <w:tmpl w:val="3A482F6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8EA7DDF"/>
    <w:multiLevelType w:val="hybridMultilevel"/>
    <w:tmpl w:val="6C822EFE"/>
    <w:lvl w:ilvl="0" w:tplc="FFFFFFF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2391FBC"/>
    <w:multiLevelType w:val="hybridMultilevel"/>
    <w:tmpl w:val="47B2FFC0"/>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28D27E9"/>
    <w:multiLevelType w:val="multilevel"/>
    <w:tmpl w:val="D9D2FE92"/>
    <w:lvl w:ilvl="0">
      <w:start w:val="1"/>
      <w:numFmt w:val="decimal"/>
      <w:lvlText w:val="%1."/>
      <w:lvlJc w:val="left"/>
      <w:pPr>
        <w:tabs>
          <w:tab w:val="num" w:pos="0"/>
        </w:tabs>
        <w:ind w:left="0" w:firstLine="0"/>
      </w:pPr>
      <w:rPr>
        <w:rFonts w:hint="default"/>
      </w:rPr>
    </w:lvl>
    <w:lvl w:ilvl="1">
      <w:start w:val="1"/>
      <w:numFmt w:val="decimal"/>
      <w:lvlText w:val="2.%2."/>
      <w:lvlJc w:val="left"/>
      <w:pPr>
        <w:tabs>
          <w:tab w:val="num" w:pos="0"/>
        </w:tabs>
        <w:ind w:left="0" w:firstLine="0"/>
      </w:pPr>
      <w:rPr>
        <w:rFonts w:hint="default"/>
        <w:b w:val="0"/>
        <w:i w:val="0"/>
      </w:rPr>
    </w:lvl>
    <w:lvl w:ilvl="2">
      <w:start w:val="1"/>
      <w:numFmt w:val="decimal"/>
      <w:lvlText w:val="2.%2.%3."/>
      <w:lvlJc w:val="left"/>
      <w:pPr>
        <w:tabs>
          <w:tab w:val="num" w:pos="0"/>
        </w:tabs>
        <w:ind w:left="0" w:firstLine="0"/>
      </w:pPr>
      <w:rPr>
        <w:rFonts w:hint="default"/>
        <w:b w:val="0"/>
        <w:color w:val="auto"/>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539D058F"/>
    <w:multiLevelType w:val="multilevel"/>
    <w:tmpl w:val="6C7896A0"/>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55F15959"/>
    <w:multiLevelType w:val="hybridMultilevel"/>
    <w:tmpl w:val="2D9CFDBE"/>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B0F20F4"/>
    <w:multiLevelType w:val="multilevel"/>
    <w:tmpl w:val="BC00BD1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BAD53A7"/>
    <w:multiLevelType w:val="multilevel"/>
    <w:tmpl w:val="065AFAEA"/>
    <w:lvl w:ilvl="0">
      <w:start w:val="2"/>
      <w:numFmt w:val="decimal"/>
      <w:lvlText w:val="%1."/>
      <w:lvlJc w:val="left"/>
      <w:pPr>
        <w:tabs>
          <w:tab w:val="num" w:pos="360"/>
        </w:tabs>
        <w:ind w:left="360" w:hanging="360"/>
      </w:pPr>
      <w:rPr>
        <w:rFonts w:hint="default"/>
        <w:b/>
      </w:rPr>
    </w:lvl>
    <w:lvl w:ilvl="1">
      <w:start w:val="1"/>
      <w:numFmt w:val="decimal"/>
      <w:lvlText w:val="4.%2."/>
      <w:lvlJc w:val="left"/>
      <w:pPr>
        <w:tabs>
          <w:tab w:val="num" w:pos="720"/>
        </w:tabs>
        <w:ind w:left="720" w:hanging="720"/>
      </w:pPr>
      <w:rPr>
        <w:rFonts w:hint="default"/>
        <w:b w:val="0"/>
      </w:rPr>
    </w:lvl>
    <w:lvl w:ilvl="2">
      <w:start w:val="1"/>
      <w:numFmt w:val="decimal"/>
      <w:lvlText w:val="4.%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60561F8A"/>
    <w:multiLevelType w:val="multilevel"/>
    <w:tmpl w:val="3A482F6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A994DD7"/>
    <w:multiLevelType w:val="multilevel"/>
    <w:tmpl w:val="75A6C1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E8147D"/>
    <w:multiLevelType w:val="hybridMultilevel"/>
    <w:tmpl w:val="697C25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DC55561"/>
    <w:multiLevelType w:val="multilevel"/>
    <w:tmpl w:val="6882B8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7E026E17"/>
    <w:multiLevelType w:val="hybridMultilevel"/>
    <w:tmpl w:val="61E85F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3"/>
  </w:num>
  <w:num w:numId="3">
    <w:abstractNumId w:val="4"/>
  </w:num>
  <w:num w:numId="4">
    <w:abstractNumId w:val="13"/>
  </w:num>
  <w:num w:numId="5">
    <w:abstractNumId w:val="7"/>
  </w:num>
  <w:num w:numId="6">
    <w:abstractNumId w:val="11"/>
  </w:num>
  <w:num w:numId="7">
    <w:abstractNumId w:val="26"/>
  </w:num>
  <w:num w:numId="8">
    <w:abstractNumId w:val="10"/>
  </w:num>
  <w:num w:numId="9">
    <w:abstractNumId w:val="23"/>
  </w:num>
  <w:num w:numId="10">
    <w:abstractNumId w:val="25"/>
  </w:num>
  <w:num w:numId="11">
    <w:abstractNumId w:val="21"/>
  </w:num>
  <w:num w:numId="12">
    <w:abstractNumId w:val="6"/>
  </w:num>
  <w:num w:numId="13">
    <w:abstractNumId w:val="18"/>
  </w:num>
  <w:num w:numId="14">
    <w:abstractNumId w:val="0"/>
  </w:num>
  <w:num w:numId="15">
    <w:abstractNumId w:val="22"/>
  </w:num>
  <w:num w:numId="16">
    <w:abstractNumId w:val="5"/>
  </w:num>
  <w:num w:numId="17">
    <w:abstractNumId w:val="16"/>
  </w:num>
  <w:num w:numId="18">
    <w:abstractNumId w:val="17"/>
  </w:num>
  <w:num w:numId="19">
    <w:abstractNumId w:val="14"/>
  </w:num>
  <w:num w:numId="20">
    <w:abstractNumId w:val="1"/>
  </w:num>
  <w:num w:numId="21">
    <w:abstractNumId w:val="24"/>
  </w:num>
  <w:num w:numId="22">
    <w:abstractNumId w:val="2"/>
  </w:num>
  <w:num w:numId="23">
    <w:abstractNumId w:val="15"/>
  </w:num>
  <w:num w:numId="24">
    <w:abstractNumId w:val="8"/>
  </w:num>
  <w:num w:numId="25">
    <w:abstractNumId w:val="12"/>
  </w:num>
  <w:num w:numId="26">
    <w:abstractNumId w:val="9"/>
  </w:num>
  <w:num w:numId="2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B9"/>
    <w:rsid w:val="00001B11"/>
    <w:rsid w:val="00004E63"/>
    <w:rsid w:val="00006F9E"/>
    <w:rsid w:val="000103C4"/>
    <w:rsid w:val="00016BD9"/>
    <w:rsid w:val="00021E4C"/>
    <w:rsid w:val="00022A32"/>
    <w:rsid w:val="000262D6"/>
    <w:rsid w:val="000264A4"/>
    <w:rsid w:val="00031E3B"/>
    <w:rsid w:val="00042E88"/>
    <w:rsid w:val="000430B5"/>
    <w:rsid w:val="00053315"/>
    <w:rsid w:val="00054E10"/>
    <w:rsid w:val="00055986"/>
    <w:rsid w:val="000637B4"/>
    <w:rsid w:val="00063DB2"/>
    <w:rsid w:val="00071675"/>
    <w:rsid w:val="00076656"/>
    <w:rsid w:val="00077F47"/>
    <w:rsid w:val="000958FE"/>
    <w:rsid w:val="00096DBE"/>
    <w:rsid w:val="000970F9"/>
    <w:rsid w:val="000A357F"/>
    <w:rsid w:val="000A5677"/>
    <w:rsid w:val="000B4A98"/>
    <w:rsid w:val="000C3C2E"/>
    <w:rsid w:val="000C57F9"/>
    <w:rsid w:val="000D31CB"/>
    <w:rsid w:val="000E24A6"/>
    <w:rsid w:val="000E3079"/>
    <w:rsid w:val="001030BE"/>
    <w:rsid w:val="001032C7"/>
    <w:rsid w:val="001070E5"/>
    <w:rsid w:val="00116448"/>
    <w:rsid w:val="001164D0"/>
    <w:rsid w:val="001178E4"/>
    <w:rsid w:val="001206C0"/>
    <w:rsid w:val="00121D33"/>
    <w:rsid w:val="001325DD"/>
    <w:rsid w:val="00137D19"/>
    <w:rsid w:val="00140D30"/>
    <w:rsid w:val="00144043"/>
    <w:rsid w:val="00146FC2"/>
    <w:rsid w:val="00147BF8"/>
    <w:rsid w:val="00152AAB"/>
    <w:rsid w:val="00153F45"/>
    <w:rsid w:val="001555ED"/>
    <w:rsid w:val="00161155"/>
    <w:rsid w:val="00162BCA"/>
    <w:rsid w:val="00170F9D"/>
    <w:rsid w:val="0017470A"/>
    <w:rsid w:val="001800B4"/>
    <w:rsid w:val="00180C94"/>
    <w:rsid w:val="00180F7C"/>
    <w:rsid w:val="0018424C"/>
    <w:rsid w:val="00184AD9"/>
    <w:rsid w:val="0019011C"/>
    <w:rsid w:val="001B3C2D"/>
    <w:rsid w:val="001C5A27"/>
    <w:rsid w:val="002002B0"/>
    <w:rsid w:val="0020271D"/>
    <w:rsid w:val="00202C01"/>
    <w:rsid w:val="002124A6"/>
    <w:rsid w:val="00230562"/>
    <w:rsid w:val="002324EA"/>
    <w:rsid w:val="0023474C"/>
    <w:rsid w:val="00234A86"/>
    <w:rsid w:val="00241A8D"/>
    <w:rsid w:val="00254BBA"/>
    <w:rsid w:val="0025570D"/>
    <w:rsid w:val="00256051"/>
    <w:rsid w:val="0026237A"/>
    <w:rsid w:val="00263906"/>
    <w:rsid w:val="00275545"/>
    <w:rsid w:val="002825B8"/>
    <w:rsid w:val="00283C09"/>
    <w:rsid w:val="00286EFC"/>
    <w:rsid w:val="00290757"/>
    <w:rsid w:val="0029128D"/>
    <w:rsid w:val="002913B6"/>
    <w:rsid w:val="002948DD"/>
    <w:rsid w:val="002A33A5"/>
    <w:rsid w:val="002A502B"/>
    <w:rsid w:val="002A52A9"/>
    <w:rsid w:val="002A5B19"/>
    <w:rsid w:val="002B06B9"/>
    <w:rsid w:val="002B2F7D"/>
    <w:rsid w:val="002B4F6A"/>
    <w:rsid w:val="002E579C"/>
    <w:rsid w:val="002E724F"/>
    <w:rsid w:val="002F1E02"/>
    <w:rsid w:val="002F2610"/>
    <w:rsid w:val="002F34B6"/>
    <w:rsid w:val="0030037F"/>
    <w:rsid w:val="003013D9"/>
    <w:rsid w:val="00304E84"/>
    <w:rsid w:val="003130FF"/>
    <w:rsid w:val="003160BB"/>
    <w:rsid w:val="003175BA"/>
    <w:rsid w:val="00320FA8"/>
    <w:rsid w:val="00324D08"/>
    <w:rsid w:val="003263A9"/>
    <w:rsid w:val="00332D30"/>
    <w:rsid w:val="00335D34"/>
    <w:rsid w:val="003407D7"/>
    <w:rsid w:val="00346F0D"/>
    <w:rsid w:val="0035357B"/>
    <w:rsid w:val="00354266"/>
    <w:rsid w:val="00356AD2"/>
    <w:rsid w:val="00356BDC"/>
    <w:rsid w:val="00360372"/>
    <w:rsid w:val="00364433"/>
    <w:rsid w:val="0036469C"/>
    <w:rsid w:val="00365BD8"/>
    <w:rsid w:val="00380671"/>
    <w:rsid w:val="00391FED"/>
    <w:rsid w:val="003B3407"/>
    <w:rsid w:val="003B59C7"/>
    <w:rsid w:val="003B7458"/>
    <w:rsid w:val="003C1A54"/>
    <w:rsid w:val="003C324B"/>
    <w:rsid w:val="003D2460"/>
    <w:rsid w:val="003F213A"/>
    <w:rsid w:val="003F5FA7"/>
    <w:rsid w:val="003F7F95"/>
    <w:rsid w:val="00401750"/>
    <w:rsid w:val="00415A1F"/>
    <w:rsid w:val="0042632D"/>
    <w:rsid w:val="00430BDE"/>
    <w:rsid w:val="00432834"/>
    <w:rsid w:val="00455C9F"/>
    <w:rsid w:val="00457C0D"/>
    <w:rsid w:val="004667DD"/>
    <w:rsid w:val="00472910"/>
    <w:rsid w:val="00472B3B"/>
    <w:rsid w:val="004811EB"/>
    <w:rsid w:val="004A3D0F"/>
    <w:rsid w:val="004A7C76"/>
    <w:rsid w:val="004E6112"/>
    <w:rsid w:val="004F1DD8"/>
    <w:rsid w:val="004F34EA"/>
    <w:rsid w:val="004F6E36"/>
    <w:rsid w:val="005054FE"/>
    <w:rsid w:val="0051248D"/>
    <w:rsid w:val="00526A68"/>
    <w:rsid w:val="00530E09"/>
    <w:rsid w:val="00531343"/>
    <w:rsid w:val="005317C6"/>
    <w:rsid w:val="00537CBB"/>
    <w:rsid w:val="00541E7F"/>
    <w:rsid w:val="00542FAC"/>
    <w:rsid w:val="00544207"/>
    <w:rsid w:val="0054523D"/>
    <w:rsid w:val="00546C01"/>
    <w:rsid w:val="00552EC6"/>
    <w:rsid w:val="00557FA1"/>
    <w:rsid w:val="00562CAD"/>
    <w:rsid w:val="00573600"/>
    <w:rsid w:val="00575917"/>
    <w:rsid w:val="00581573"/>
    <w:rsid w:val="00594FD5"/>
    <w:rsid w:val="005977EB"/>
    <w:rsid w:val="005A0172"/>
    <w:rsid w:val="005A0885"/>
    <w:rsid w:val="005A3355"/>
    <w:rsid w:val="005A5EF0"/>
    <w:rsid w:val="005C1697"/>
    <w:rsid w:val="005C5D1B"/>
    <w:rsid w:val="005C65E9"/>
    <w:rsid w:val="005E3D49"/>
    <w:rsid w:val="005E52C5"/>
    <w:rsid w:val="005F1698"/>
    <w:rsid w:val="00603202"/>
    <w:rsid w:val="0060465C"/>
    <w:rsid w:val="006052B2"/>
    <w:rsid w:val="00606713"/>
    <w:rsid w:val="0061129F"/>
    <w:rsid w:val="006142A3"/>
    <w:rsid w:val="0061596F"/>
    <w:rsid w:val="00631291"/>
    <w:rsid w:val="006312F6"/>
    <w:rsid w:val="00633F2F"/>
    <w:rsid w:val="00637CBE"/>
    <w:rsid w:val="006447CF"/>
    <w:rsid w:val="0064500E"/>
    <w:rsid w:val="00645C93"/>
    <w:rsid w:val="00650855"/>
    <w:rsid w:val="00653C7D"/>
    <w:rsid w:val="00657E0D"/>
    <w:rsid w:val="00664D5B"/>
    <w:rsid w:val="00671F95"/>
    <w:rsid w:val="006829BB"/>
    <w:rsid w:val="00693723"/>
    <w:rsid w:val="00693739"/>
    <w:rsid w:val="00697754"/>
    <w:rsid w:val="006B793A"/>
    <w:rsid w:val="006C0EC3"/>
    <w:rsid w:val="006C21C7"/>
    <w:rsid w:val="006C2BA4"/>
    <w:rsid w:val="006D2BAF"/>
    <w:rsid w:val="006D6EBC"/>
    <w:rsid w:val="006E2FA7"/>
    <w:rsid w:val="006E634E"/>
    <w:rsid w:val="006E698B"/>
    <w:rsid w:val="006E6E3C"/>
    <w:rsid w:val="00701859"/>
    <w:rsid w:val="007166CC"/>
    <w:rsid w:val="00722965"/>
    <w:rsid w:val="00723795"/>
    <w:rsid w:val="0073057A"/>
    <w:rsid w:val="00735E41"/>
    <w:rsid w:val="0074413E"/>
    <w:rsid w:val="00745308"/>
    <w:rsid w:val="00747209"/>
    <w:rsid w:val="00747395"/>
    <w:rsid w:val="00752336"/>
    <w:rsid w:val="00753A08"/>
    <w:rsid w:val="00754E50"/>
    <w:rsid w:val="007614D5"/>
    <w:rsid w:val="007652BF"/>
    <w:rsid w:val="00777780"/>
    <w:rsid w:val="0079086E"/>
    <w:rsid w:val="007B1837"/>
    <w:rsid w:val="007B6A58"/>
    <w:rsid w:val="007C602A"/>
    <w:rsid w:val="007D5794"/>
    <w:rsid w:val="007D7B3F"/>
    <w:rsid w:val="007E103B"/>
    <w:rsid w:val="007E38B2"/>
    <w:rsid w:val="007E5352"/>
    <w:rsid w:val="007F09D6"/>
    <w:rsid w:val="007F2297"/>
    <w:rsid w:val="00815B10"/>
    <w:rsid w:val="008209AA"/>
    <w:rsid w:val="0082370C"/>
    <w:rsid w:val="0082381B"/>
    <w:rsid w:val="00826181"/>
    <w:rsid w:val="00826B9B"/>
    <w:rsid w:val="008328A7"/>
    <w:rsid w:val="0083301F"/>
    <w:rsid w:val="0083605B"/>
    <w:rsid w:val="0083646F"/>
    <w:rsid w:val="00840F62"/>
    <w:rsid w:val="008526D6"/>
    <w:rsid w:val="0085461D"/>
    <w:rsid w:val="0086244C"/>
    <w:rsid w:val="00871094"/>
    <w:rsid w:val="0087730C"/>
    <w:rsid w:val="008831F8"/>
    <w:rsid w:val="00883C6F"/>
    <w:rsid w:val="0089697F"/>
    <w:rsid w:val="0089770B"/>
    <w:rsid w:val="008A1E37"/>
    <w:rsid w:val="008B6BD0"/>
    <w:rsid w:val="008C09F8"/>
    <w:rsid w:val="008C7306"/>
    <w:rsid w:val="008D37B6"/>
    <w:rsid w:val="008E226A"/>
    <w:rsid w:val="008E73F2"/>
    <w:rsid w:val="008F394B"/>
    <w:rsid w:val="008F5701"/>
    <w:rsid w:val="00900107"/>
    <w:rsid w:val="00902EFB"/>
    <w:rsid w:val="009060AA"/>
    <w:rsid w:val="0091350E"/>
    <w:rsid w:val="00917D7F"/>
    <w:rsid w:val="00921504"/>
    <w:rsid w:val="00926D1A"/>
    <w:rsid w:val="009306C3"/>
    <w:rsid w:val="009415D9"/>
    <w:rsid w:val="00941F77"/>
    <w:rsid w:val="009435F8"/>
    <w:rsid w:val="00943C98"/>
    <w:rsid w:val="00944DD5"/>
    <w:rsid w:val="00945B12"/>
    <w:rsid w:val="00947DC5"/>
    <w:rsid w:val="00950E1D"/>
    <w:rsid w:val="00951334"/>
    <w:rsid w:val="009554B8"/>
    <w:rsid w:val="009614EC"/>
    <w:rsid w:val="00974E10"/>
    <w:rsid w:val="009771CD"/>
    <w:rsid w:val="00983023"/>
    <w:rsid w:val="0099157D"/>
    <w:rsid w:val="00993F90"/>
    <w:rsid w:val="00996CC8"/>
    <w:rsid w:val="009A0572"/>
    <w:rsid w:val="009A195B"/>
    <w:rsid w:val="009A3439"/>
    <w:rsid w:val="009B0F90"/>
    <w:rsid w:val="009C693F"/>
    <w:rsid w:val="009C73F6"/>
    <w:rsid w:val="009F136D"/>
    <w:rsid w:val="009F1493"/>
    <w:rsid w:val="00A00CF2"/>
    <w:rsid w:val="00A24604"/>
    <w:rsid w:val="00A25E6C"/>
    <w:rsid w:val="00A3314E"/>
    <w:rsid w:val="00A34C82"/>
    <w:rsid w:val="00A42150"/>
    <w:rsid w:val="00A54FC4"/>
    <w:rsid w:val="00A57BB2"/>
    <w:rsid w:val="00A74940"/>
    <w:rsid w:val="00A7654E"/>
    <w:rsid w:val="00A86BED"/>
    <w:rsid w:val="00A87939"/>
    <w:rsid w:val="00AB096A"/>
    <w:rsid w:val="00AB5294"/>
    <w:rsid w:val="00AB55AC"/>
    <w:rsid w:val="00AB698A"/>
    <w:rsid w:val="00AC0411"/>
    <w:rsid w:val="00AC5D41"/>
    <w:rsid w:val="00AC7DEA"/>
    <w:rsid w:val="00AD24A6"/>
    <w:rsid w:val="00AF5096"/>
    <w:rsid w:val="00B063D0"/>
    <w:rsid w:val="00B100BE"/>
    <w:rsid w:val="00B15AEA"/>
    <w:rsid w:val="00B1744B"/>
    <w:rsid w:val="00B2513F"/>
    <w:rsid w:val="00B25FF6"/>
    <w:rsid w:val="00B264B7"/>
    <w:rsid w:val="00B334B2"/>
    <w:rsid w:val="00B44B8C"/>
    <w:rsid w:val="00B45C55"/>
    <w:rsid w:val="00B564C0"/>
    <w:rsid w:val="00B564D6"/>
    <w:rsid w:val="00B57AD5"/>
    <w:rsid w:val="00B60A0F"/>
    <w:rsid w:val="00B61D42"/>
    <w:rsid w:val="00B704EE"/>
    <w:rsid w:val="00B70DAE"/>
    <w:rsid w:val="00B83A57"/>
    <w:rsid w:val="00B841A2"/>
    <w:rsid w:val="00B873D3"/>
    <w:rsid w:val="00B910AC"/>
    <w:rsid w:val="00B91483"/>
    <w:rsid w:val="00B923E3"/>
    <w:rsid w:val="00B92EE5"/>
    <w:rsid w:val="00B96FE3"/>
    <w:rsid w:val="00BA0D08"/>
    <w:rsid w:val="00BA3A6F"/>
    <w:rsid w:val="00BA5B77"/>
    <w:rsid w:val="00BB0122"/>
    <w:rsid w:val="00BB01CA"/>
    <w:rsid w:val="00BB37D6"/>
    <w:rsid w:val="00BD0CD9"/>
    <w:rsid w:val="00BD3453"/>
    <w:rsid w:val="00BD4879"/>
    <w:rsid w:val="00BD5B53"/>
    <w:rsid w:val="00BD7AE1"/>
    <w:rsid w:val="00BE1860"/>
    <w:rsid w:val="00BE1C31"/>
    <w:rsid w:val="00BE30E6"/>
    <w:rsid w:val="00BF19C7"/>
    <w:rsid w:val="00BF68E2"/>
    <w:rsid w:val="00BF6969"/>
    <w:rsid w:val="00BF7B5C"/>
    <w:rsid w:val="00C027D4"/>
    <w:rsid w:val="00C11F2E"/>
    <w:rsid w:val="00C126BC"/>
    <w:rsid w:val="00C12A8B"/>
    <w:rsid w:val="00C27FE0"/>
    <w:rsid w:val="00C300B6"/>
    <w:rsid w:val="00C305FB"/>
    <w:rsid w:val="00C41A0D"/>
    <w:rsid w:val="00C46582"/>
    <w:rsid w:val="00C55C63"/>
    <w:rsid w:val="00C56C51"/>
    <w:rsid w:val="00C64955"/>
    <w:rsid w:val="00C678A6"/>
    <w:rsid w:val="00C75B00"/>
    <w:rsid w:val="00C80A6A"/>
    <w:rsid w:val="00C8245D"/>
    <w:rsid w:val="00C871CD"/>
    <w:rsid w:val="00CA10D1"/>
    <w:rsid w:val="00CA6716"/>
    <w:rsid w:val="00CB292E"/>
    <w:rsid w:val="00CB4258"/>
    <w:rsid w:val="00CC3FF2"/>
    <w:rsid w:val="00CC5A77"/>
    <w:rsid w:val="00CC672E"/>
    <w:rsid w:val="00CD0306"/>
    <w:rsid w:val="00CD38CF"/>
    <w:rsid w:val="00CD49B3"/>
    <w:rsid w:val="00CD72B9"/>
    <w:rsid w:val="00CE4065"/>
    <w:rsid w:val="00CE51E1"/>
    <w:rsid w:val="00CE7E07"/>
    <w:rsid w:val="00CF00CF"/>
    <w:rsid w:val="00CF1E80"/>
    <w:rsid w:val="00D0023B"/>
    <w:rsid w:val="00D01A3C"/>
    <w:rsid w:val="00D03602"/>
    <w:rsid w:val="00D065A5"/>
    <w:rsid w:val="00D12424"/>
    <w:rsid w:val="00D16224"/>
    <w:rsid w:val="00D1672C"/>
    <w:rsid w:val="00D27156"/>
    <w:rsid w:val="00D3337C"/>
    <w:rsid w:val="00D33883"/>
    <w:rsid w:val="00D439B1"/>
    <w:rsid w:val="00D44065"/>
    <w:rsid w:val="00D44D26"/>
    <w:rsid w:val="00D535DA"/>
    <w:rsid w:val="00D602AD"/>
    <w:rsid w:val="00D60CE7"/>
    <w:rsid w:val="00D76D4E"/>
    <w:rsid w:val="00D82A6C"/>
    <w:rsid w:val="00D954FD"/>
    <w:rsid w:val="00D95E42"/>
    <w:rsid w:val="00DA0AD0"/>
    <w:rsid w:val="00DA0C56"/>
    <w:rsid w:val="00DA468E"/>
    <w:rsid w:val="00DA653B"/>
    <w:rsid w:val="00DB26F3"/>
    <w:rsid w:val="00DB4DD4"/>
    <w:rsid w:val="00DC0BB8"/>
    <w:rsid w:val="00DD29FA"/>
    <w:rsid w:val="00DE13BF"/>
    <w:rsid w:val="00DE38A8"/>
    <w:rsid w:val="00DE4B39"/>
    <w:rsid w:val="00DE74FC"/>
    <w:rsid w:val="00DF1B1A"/>
    <w:rsid w:val="00DF34E3"/>
    <w:rsid w:val="00DF4D6F"/>
    <w:rsid w:val="00DF7683"/>
    <w:rsid w:val="00E11FA4"/>
    <w:rsid w:val="00E158AB"/>
    <w:rsid w:val="00E21B8E"/>
    <w:rsid w:val="00E2269D"/>
    <w:rsid w:val="00E31433"/>
    <w:rsid w:val="00E36B79"/>
    <w:rsid w:val="00E401B0"/>
    <w:rsid w:val="00E46993"/>
    <w:rsid w:val="00E4705B"/>
    <w:rsid w:val="00E50E9E"/>
    <w:rsid w:val="00E519C4"/>
    <w:rsid w:val="00E542EA"/>
    <w:rsid w:val="00E57E4A"/>
    <w:rsid w:val="00E64F20"/>
    <w:rsid w:val="00E67C58"/>
    <w:rsid w:val="00E76C2A"/>
    <w:rsid w:val="00E8752F"/>
    <w:rsid w:val="00E922FB"/>
    <w:rsid w:val="00E93FD3"/>
    <w:rsid w:val="00E96E77"/>
    <w:rsid w:val="00EA0E85"/>
    <w:rsid w:val="00EA2796"/>
    <w:rsid w:val="00EA6048"/>
    <w:rsid w:val="00EB00FA"/>
    <w:rsid w:val="00EB0A31"/>
    <w:rsid w:val="00EB2A77"/>
    <w:rsid w:val="00EB4086"/>
    <w:rsid w:val="00EB5595"/>
    <w:rsid w:val="00EB7AD9"/>
    <w:rsid w:val="00EC1D2C"/>
    <w:rsid w:val="00EC4C5F"/>
    <w:rsid w:val="00EC5D1A"/>
    <w:rsid w:val="00ED41EE"/>
    <w:rsid w:val="00ED62A3"/>
    <w:rsid w:val="00ED713C"/>
    <w:rsid w:val="00ED76D3"/>
    <w:rsid w:val="00EE5707"/>
    <w:rsid w:val="00EE6B8C"/>
    <w:rsid w:val="00EE7DC1"/>
    <w:rsid w:val="00EF0ED1"/>
    <w:rsid w:val="00F038C3"/>
    <w:rsid w:val="00F048ED"/>
    <w:rsid w:val="00F06352"/>
    <w:rsid w:val="00F071D5"/>
    <w:rsid w:val="00F12727"/>
    <w:rsid w:val="00F21A77"/>
    <w:rsid w:val="00F224FA"/>
    <w:rsid w:val="00F2562C"/>
    <w:rsid w:val="00F25C3C"/>
    <w:rsid w:val="00F261C2"/>
    <w:rsid w:val="00F2679A"/>
    <w:rsid w:val="00F305C0"/>
    <w:rsid w:val="00F33ECE"/>
    <w:rsid w:val="00F37A63"/>
    <w:rsid w:val="00F4450D"/>
    <w:rsid w:val="00F4699D"/>
    <w:rsid w:val="00F52A65"/>
    <w:rsid w:val="00F548C9"/>
    <w:rsid w:val="00F63E93"/>
    <w:rsid w:val="00F801E2"/>
    <w:rsid w:val="00F8496E"/>
    <w:rsid w:val="00F91003"/>
    <w:rsid w:val="00F920A8"/>
    <w:rsid w:val="00F94A5A"/>
    <w:rsid w:val="00F952E2"/>
    <w:rsid w:val="00FB5EDF"/>
    <w:rsid w:val="00FB6D97"/>
    <w:rsid w:val="00FB6F3E"/>
    <w:rsid w:val="00FC1052"/>
    <w:rsid w:val="00FC2C89"/>
    <w:rsid w:val="00FC4343"/>
    <w:rsid w:val="00FC4682"/>
    <w:rsid w:val="00FD4DE9"/>
    <w:rsid w:val="00FD5967"/>
    <w:rsid w:val="00FE1923"/>
    <w:rsid w:val="00FE2008"/>
    <w:rsid w:val="00FE716C"/>
    <w:rsid w:val="00FE7A48"/>
    <w:rsid w:val="00FF1457"/>
    <w:rsid w:val="00FF2A9C"/>
    <w:rsid w:val="00FF2B9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D6A547-3E2B-480B-B156-3E83AE46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lang w:val="ru-RU" w:eastAsia="en-US"/>
    </w:rPr>
  </w:style>
  <w:style w:type="paragraph" w:styleId="Pealkiri1">
    <w:name w:val="heading 1"/>
    <w:basedOn w:val="Normaallaad"/>
    <w:next w:val="Normaallaad"/>
    <w:qFormat/>
    <w:pPr>
      <w:keepNext/>
      <w:spacing w:before="240" w:after="60"/>
      <w:outlineLvl w:val="0"/>
    </w:pPr>
    <w:rPr>
      <w:rFonts w:ascii="Arial" w:hAnsi="Arial"/>
      <w:b/>
      <w:kern w:val="28"/>
      <w:sz w:val="28"/>
      <w:lang w:val="en-GB"/>
    </w:rPr>
  </w:style>
  <w:style w:type="paragraph" w:styleId="Pealkiri2">
    <w:name w:val="heading 2"/>
    <w:basedOn w:val="Normaallaad"/>
    <w:next w:val="Normaallaad"/>
    <w:qFormat/>
    <w:pPr>
      <w:keepNext/>
      <w:ind w:left="284"/>
      <w:jc w:val="center"/>
      <w:outlineLvl w:val="1"/>
    </w:pPr>
    <w:rPr>
      <w:rFonts w:ascii="Arial" w:hAnsi="Arial"/>
      <w:b/>
      <w:lang w:val="et-EE"/>
    </w:rPr>
  </w:style>
  <w:style w:type="paragraph" w:styleId="Pealkiri3">
    <w:name w:val="heading 3"/>
    <w:basedOn w:val="Normaallaad"/>
    <w:next w:val="Normaallaad"/>
    <w:qFormat/>
    <w:pPr>
      <w:keepNext/>
      <w:ind w:left="284"/>
      <w:jc w:val="center"/>
      <w:outlineLvl w:val="2"/>
    </w:pPr>
    <w:rPr>
      <w:rFonts w:ascii="Arial" w:hAnsi="Arial"/>
      <w:b/>
      <w:sz w:val="22"/>
      <w:lang w:val="et-EE"/>
    </w:rPr>
  </w:style>
  <w:style w:type="paragraph" w:styleId="Pealkiri4">
    <w:name w:val="heading 4"/>
    <w:basedOn w:val="Normaallaad"/>
    <w:next w:val="Normaallaad"/>
    <w:qFormat/>
    <w:pPr>
      <w:keepNext/>
      <w:ind w:left="284"/>
      <w:jc w:val="both"/>
      <w:outlineLvl w:val="3"/>
    </w:pPr>
    <w:rPr>
      <w:rFonts w:ascii="Arial" w:hAnsi="Arial"/>
      <w:b/>
      <w:sz w:val="22"/>
      <w:lang w:val="et-EE"/>
    </w:rPr>
  </w:style>
  <w:style w:type="paragraph" w:styleId="Pealkiri5">
    <w:name w:val="heading 5"/>
    <w:basedOn w:val="Normaallaad"/>
    <w:next w:val="Normaallaad"/>
    <w:qFormat/>
    <w:pPr>
      <w:keepNext/>
      <w:ind w:left="284"/>
      <w:jc w:val="both"/>
      <w:outlineLvl w:val="4"/>
    </w:pPr>
    <w:rPr>
      <w:rFonts w:ascii="Arial" w:hAnsi="Arial"/>
      <w:b/>
      <w:lang w:val="et-EE"/>
    </w:rPr>
  </w:style>
  <w:style w:type="paragraph" w:styleId="Pealkiri6">
    <w:name w:val="heading 6"/>
    <w:basedOn w:val="Normaallaad"/>
    <w:next w:val="Normaallaad"/>
    <w:link w:val="Pealkiri6Mrk"/>
    <w:qFormat/>
    <w:pPr>
      <w:keepNext/>
      <w:ind w:left="284"/>
      <w:jc w:val="right"/>
      <w:outlineLvl w:val="5"/>
    </w:pPr>
    <w:rPr>
      <w:rFonts w:ascii="Arial" w:hAnsi="Arial"/>
      <w:b/>
      <w:sz w:val="24"/>
      <w:lang w:val="et-EE"/>
    </w:rPr>
  </w:style>
  <w:style w:type="paragraph" w:styleId="Pealkiri7">
    <w:name w:val="heading 7"/>
    <w:basedOn w:val="Normaallaad"/>
    <w:next w:val="Normaallaad"/>
    <w:qFormat/>
    <w:pPr>
      <w:keepNext/>
      <w:ind w:left="720"/>
      <w:jc w:val="center"/>
      <w:outlineLvl w:val="6"/>
    </w:pPr>
    <w:rPr>
      <w:rFonts w:ascii="Arial" w:hAnsi="Arial"/>
      <w:b/>
      <w:sz w:val="22"/>
    </w:rPr>
  </w:style>
  <w:style w:type="paragraph" w:styleId="Pealkiri8">
    <w:name w:val="heading 8"/>
    <w:basedOn w:val="Normaallaad"/>
    <w:next w:val="Normaallaad"/>
    <w:qFormat/>
    <w:pPr>
      <w:keepNext/>
      <w:ind w:left="720"/>
      <w:jc w:val="center"/>
      <w:outlineLvl w:val="7"/>
    </w:pPr>
    <w:rPr>
      <w:rFonts w:ascii="Arial" w:hAnsi="Arial" w:cs="Arial"/>
      <w:b/>
      <w:lang w:val="en-GB"/>
    </w:rPr>
  </w:style>
  <w:style w:type="paragraph" w:styleId="Pealkiri9">
    <w:name w:val="heading 9"/>
    <w:basedOn w:val="Normaallaad"/>
    <w:next w:val="Normaallaad"/>
    <w:qFormat/>
    <w:pPr>
      <w:keepNext/>
      <w:jc w:val="center"/>
      <w:outlineLvl w:val="8"/>
    </w:pPr>
    <w:rPr>
      <w:rFonts w:ascii="Arial" w:hAnsi="Arial"/>
      <w:b/>
      <w:snapToGrid w:val="0"/>
      <w:color w:val="000000"/>
      <w:lang w:val="en-GB" w:eastAsia="ru-RU"/>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Lehekljenumber">
    <w:name w:val="page number"/>
    <w:basedOn w:val="Liguvaikefont"/>
  </w:style>
  <w:style w:type="paragraph" w:styleId="Jalus">
    <w:name w:val="footer"/>
    <w:basedOn w:val="Normaallaad"/>
    <w:pPr>
      <w:tabs>
        <w:tab w:val="center" w:pos="4153"/>
        <w:tab w:val="right" w:pos="8306"/>
      </w:tabs>
    </w:pPr>
    <w:rPr>
      <w:rFonts w:ascii="Arial" w:hAnsi="Arial"/>
      <w:sz w:val="22"/>
      <w:lang w:val="en-GB"/>
    </w:rPr>
  </w:style>
  <w:style w:type="paragraph" w:styleId="Taandegakehatekst">
    <w:name w:val="Body Text Indent"/>
    <w:basedOn w:val="Normaallaad"/>
    <w:pPr>
      <w:ind w:left="142" w:hanging="142"/>
      <w:jc w:val="both"/>
    </w:pPr>
    <w:rPr>
      <w:rFonts w:ascii="Arial" w:hAnsi="Arial"/>
      <w:lang w:val="et-EE"/>
    </w:rPr>
  </w:style>
  <w:style w:type="paragraph" w:styleId="Taandegakehatekst2">
    <w:name w:val="Body Text Indent 2"/>
    <w:basedOn w:val="Normaallaad"/>
    <w:pPr>
      <w:ind w:left="284"/>
      <w:jc w:val="both"/>
    </w:pPr>
    <w:rPr>
      <w:rFonts w:ascii="Arial" w:hAnsi="Arial"/>
      <w:lang w:val="et-EE"/>
    </w:rPr>
  </w:style>
  <w:style w:type="paragraph" w:styleId="Taandegakehatekst3">
    <w:name w:val="Body Text Indent 3"/>
    <w:basedOn w:val="Normaallaad"/>
    <w:pPr>
      <w:ind w:left="284"/>
      <w:jc w:val="both"/>
    </w:pPr>
    <w:rPr>
      <w:rFonts w:ascii="Arial" w:hAnsi="Arial"/>
      <w:b/>
      <w:lang w:val="et-EE"/>
    </w:rPr>
  </w:style>
  <w:style w:type="paragraph" w:styleId="Pealkiri">
    <w:name w:val="Title"/>
    <w:basedOn w:val="Normaallaad"/>
    <w:qFormat/>
    <w:pPr>
      <w:jc w:val="center"/>
    </w:pPr>
    <w:rPr>
      <w:rFonts w:ascii="Arial" w:hAnsi="Arial"/>
      <w:b/>
      <w:sz w:val="36"/>
      <w:lang w:val="et-EE"/>
    </w:rPr>
  </w:style>
  <w:style w:type="paragraph" w:styleId="Kehatekst">
    <w:name w:val="Body Text"/>
    <w:basedOn w:val="Normaallaad"/>
    <w:pPr>
      <w:jc w:val="both"/>
    </w:pPr>
    <w:rPr>
      <w:rFonts w:ascii="Arial" w:hAnsi="Arial"/>
      <w:lang w:val="et-EE"/>
    </w:rPr>
  </w:style>
  <w:style w:type="paragraph" w:styleId="Kehatekst2">
    <w:name w:val="Body Text 2"/>
    <w:basedOn w:val="Normaallaad"/>
    <w:pPr>
      <w:jc w:val="both"/>
    </w:pPr>
    <w:rPr>
      <w:rFonts w:ascii="Arial" w:hAnsi="Arial"/>
    </w:rPr>
  </w:style>
  <w:style w:type="paragraph" w:styleId="Loend">
    <w:name w:val="List"/>
    <w:basedOn w:val="Normaallaad"/>
    <w:pPr>
      <w:ind w:left="283" w:hanging="283"/>
    </w:pPr>
    <w:rPr>
      <w:lang w:val="en-GB"/>
    </w:rPr>
  </w:style>
  <w:style w:type="paragraph" w:styleId="Pis">
    <w:name w:val="header"/>
    <w:basedOn w:val="Normaallaad"/>
    <w:pPr>
      <w:tabs>
        <w:tab w:val="center" w:pos="4153"/>
        <w:tab w:val="right" w:pos="8306"/>
      </w:tabs>
    </w:pPr>
  </w:style>
  <w:style w:type="paragraph" w:styleId="Kehatekst3">
    <w:name w:val="Body Text 3"/>
    <w:basedOn w:val="Normaallaad"/>
    <w:pPr>
      <w:autoSpaceDE w:val="0"/>
      <w:autoSpaceDN w:val="0"/>
      <w:adjustRightInd w:val="0"/>
      <w:jc w:val="both"/>
    </w:pPr>
    <w:rPr>
      <w:rFonts w:ascii="Arial" w:hAnsi="Arial" w:cs="Arial"/>
      <w:sz w:val="22"/>
      <w:szCs w:val="18"/>
      <w:lang w:val="et-EE"/>
    </w:rPr>
  </w:style>
  <w:style w:type="character" w:styleId="Hperlink">
    <w:name w:val="Hyperlink"/>
    <w:rPr>
      <w:color w:val="0000FF"/>
      <w:u w:val="single"/>
    </w:rPr>
  </w:style>
  <w:style w:type="character" w:customStyle="1" w:styleId="msoins0">
    <w:name w:val="msoins"/>
    <w:basedOn w:val="Liguvaikefont"/>
  </w:style>
  <w:style w:type="paragraph" w:customStyle="1" w:styleId="a">
    <w:name w:val="текст"/>
    <w:basedOn w:val="Normaallaad"/>
    <w:rsid w:val="00F33ECE"/>
    <w:pPr>
      <w:jc w:val="both"/>
    </w:pPr>
    <w:rPr>
      <w:sz w:val="24"/>
      <w:lang w:eastAsia="ru-RU"/>
    </w:rPr>
  </w:style>
  <w:style w:type="character" w:customStyle="1" w:styleId="showinput">
    <w:name w:val="showinput"/>
    <w:basedOn w:val="Liguvaikefont"/>
    <w:rsid w:val="00391FED"/>
  </w:style>
  <w:style w:type="paragraph" w:styleId="Jutumullitekst">
    <w:name w:val="Balloon Text"/>
    <w:basedOn w:val="Normaallaad"/>
    <w:semiHidden/>
    <w:rsid w:val="00121D33"/>
    <w:rPr>
      <w:rFonts w:ascii="Tahoma" w:hAnsi="Tahoma" w:cs="Tahoma"/>
      <w:sz w:val="16"/>
      <w:szCs w:val="16"/>
    </w:rPr>
  </w:style>
  <w:style w:type="paragraph" w:styleId="Plokktekst">
    <w:name w:val="Block Text"/>
    <w:basedOn w:val="Normaallaad"/>
    <w:rsid w:val="00EA6048"/>
    <w:pPr>
      <w:ind w:left="426" w:right="-516" w:hanging="426"/>
    </w:pPr>
    <w:rPr>
      <w:rFonts w:ascii="Arial" w:hAnsi="Arial"/>
      <w:bCs/>
    </w:rPr>
  </w:style>
  <w:style w:type="character" w:customStyle="1" w:styleId="hps">
    <w:name w:val="hps"/>
    <w:basedOn w:val="Liguvaikefont"/>
    <w:rsid w:val="00B923E3"/>
  </w:style>
  <w:style w:type="character" w:customStyle="1" w:styleId="Pealkiri6Mrk">
    <w:name w:val="Pealkiri 6 Märk"/>
    <w:link w:val="Pealkiri6"/>
    <w:rsid w:val="001164D0"/>
    <w:rPr>
      <w:rFonts w:ascii="Arial" w:hAnsi="Arial"/>
      <w:b/>
      <w:sz w:val="24"/>
      <w:lang w:eastAsia="en-US"/>
    </w:rPr>
  </w:style>
  <w:style w:type="paragraph" w:styleId="Redaktsioon">
    <w:name w:val="Revision"/>
    <w:hidden/>
    <w:uiPriority w:val="99"/>
    <w:semiHidden/>
    <w:rsid w:val="00263906"/>
    <w:rPr>
      <w:lang w:val="ru-RU" w:eastAsia="en-US"/>
    </w:rPr>
  </w:style>
  <w:style w:type="paragraph" w:styleId="Loendilik">
    <w:name w:val="List Paragraph"/>
    <w:basedOn w:val="Normaallaad"/>
    <w:uiPriority w:val="34"/>
    <w:qFormat/>
    <w:rsid w:val="00777780"/>
    <w:pPr>
      <w:ind w:left="720"/>
      <w:contextualSpacing/>
    </w:pPr>
  </w:style>
  <w:style w:type="character" w:styleId="Kommentaariviide">
    <w:name w:val="annotation reference"/>
    <w:basedOn w:val="Liguvaikefont"/>
    <w:rsid w:val="0061129F"/>
    <w:rPr>
      <w:sz w:val="16"/>
      <w:szCs w:val="16"/>
    </w:rPr>
  </w:style>
  <w:style w:type="paragraph" w:styleId="Kommentaaritekst">
    <w:name w:val="annotation text"/>
    <w:basedOn w:val="Normaallaad"/>
    <w:link w:val="KommentaaritekstMrk"/>
    <w:rsid w:val="0061129F"/>
  </w:style>
  <w:style w:type="character" w:customStyle="1" w:styleId="KommentaaritekstMrk">
    <w:name w:val="Kommentaari tekst Märk"/>
    <w:basedOn w:val="Liguvaikefont"/>
    <w:link w:val="Kommentaaritekst"/>
    <w:rsid w:val="0061129F"/>
    <w:rPr>
      <w:lang w:val="ru-RU" w:eastAsia="en-US"/>
    </w:rPr>
  </w:style>
  <w:style w:type="paragraph" w:styleId="Kommentaariteema">
    <w:name w:val="annotation subject"/>
    <w:basedOn w:val="Kommentaaritekst"/>
    <w:next w:val="Kommentaaritekst"/>
    <w:link w:val="KommentaariteemaMrk"/>
    <w:rsid w:val="0061129F"/>
    <w:rPr>
      <w:b/>
      <w:bCs/>
    </w:rPr>
  </w:style>
  <w:style w:type="character" w:customStyle="1" w:styleId="KommentaariteemaMrk">
    <w:name w:val="Kommentaari teema Märk"/>
    <w:basedOn w:val="KommentaaritekstMrk"/>
    <w:link w:val="Kommentaariteema"/>
    <w:rsid w:val="0061129F"/>
    <w:rPr>
      <w:b/>
      <w:bCs/>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06757">
      <w:bodyDiv w:val="1"/>
      <w:marLeft w:val="0"/>
      <w:marRight w:val="0"/>
      <w:marTop w:val="0"/>
      <w:marBottom w:val="0"/>
      <w:divBdr>
        <w:top w:val="none" w:sz="0" w:space="0" w:color="auto"/>
        <w:left w:val="none" w:sz="0" w:space="0" w:color="auto"/>
        <w:bottom w:val="none" w:sz="0" w:space="0" w:color="auto"/>
        <w:right w:val="none" w:sz="0" w:space="0" w:color="auto"/>
      </w:divBdr>
      <w:divsChild>
        <w:div w:id="158229953">
          <w:marLeft w:val="0"/>
          <w:marRight w:val="0"/>
          <w:marTop w:val="0"/>
          <w:marBottom w:val="0"/>
          <w:divBdr>
            <w:top w:val="none" w:sz="0" w:space="0" w:color="auto"/>
            <w:left w:val="none" w:sz="0" w:space="0" w:color="auto"/>
            <w:bottom w:val="none" w:sz="0" w:space="0" w:color="auto"/>
            <w:right w:val="none" w:sz="0" w:space="0" w:color="auto"/>
          </w:divBdr>
          <w:divsChild>
            <w:div w:id="1042366348">
              <w:marLeft w:val="0"/>
              <w:marRight w:val="0"/>
              <w:marTop w:val="0"/>
              <w:marBottom w:val="0"/>
              <w:divBdr>
                <w:top w:val="none" w:sz="0" w:space="0" w:color="auto"/>
                <w:left w:val="none" w:sz="0" w:space="0" w:color="auto"/>
                <w:bottom w:val="none" w:sz="0" w:space="0" w:color="auto"/>
                <w:right w:val="none" w:sz="0" w:space="0" w:color="auto"/>
              </w:divBdr>
              <w:divsChild>
                <w:div w:id="1585339944">
                  <w:marLeft w:val="0"/>
                  <w:marRight w:val="0"/>
                  <w:marTop w:val="0"/>
                  <w:marBottom w:val="0"/>
                  <w:divBdr>
                    <w:top w:val="none" w:sz="0" w:space="0" w:color="auto"/>
                    <w:left w:val="none" w:sz="0" w:space="0" w:color="auto"/>
                    <w:bottom w:val="none" w:sz="0" w:space="0" w:color="auto"/>
                    <w:right w:val="none" w:sz="0" w:space="0" w:color="auto"/>
                  </w:divBdr>
                  <w:divsChild>
                    <w:div w:id="1314799933">
                      <w:marLeft w:val="0"/>
                      <w:marRight w:val="0"/>
                      <w:marTop w:val="0"/>
                      <w:marBottom w:val="0"/>
                      <w:divBdr>
                        <w:top w:val="none" w:sz="0" w:space="0" w:color="auto"/>
                        <w:left w:val="none" w:sz="0" w:space="0" w:color="auto"/>
                        <w:bottom w:val="none" w:sz="0" w:space="0" w:color="auto"/>
                        <w:right w:val="none" w:sz="0" w:space="0" w:color="auto"/>
                      </w:divBdr>
                      <w:divsChild>
                        <w:div w:id="492643763">
                          <w:marLeft w:val="0"/>
                          <w:marRight w:val="0"/>
                          <w:marTop w:val="0"/>
                          <w:marBottom w:val="0"/>
                          <w:divBdr>
                            <w:top w:val="none" w:sz="0" w:space="0" w:color="auto"/>
                            <w:left w:val="none" w:sz="0" w:space="0" w:color="auto"/>
                            <w:bottom w:val="none" w:sz="0" w:space="0" w:color="auto"/>
                            <w:right w:val="none" w:sz="0" w:space="0" w:color="auto"/>
                          </w:divBdr>
                          <w:divsChild>
                            <w:div w:id="1797983597">
                              <w:marLeft w:val="0"/>
                              <w:marRight w:val="0"/>
                              <w:marTop w:val="0"/>
                              <w:marBottom w:val="0"/>
                              <w:divBdr>
                                <w:top w:val="none" w:sz="0" w:space="0" w:color="auto"/>
                                <w:left w:val="none" w:sz="0" w:space="0" w:color="auto"/>
                                <w:bottom w:val="none" w:sz="0" w:space="0" w:color="auto"/>
                                <w:right w:val="none" w:sz="0" w:space="0" w:color="auto"/>
                              </w:divBdr>
                              <w:divsChild>
                                <w:div w:id="1031683903">
                                  <w:marLeft w:val="0"/>
                                  <w:marRight w:val="0"/>
                                  <w:marTop w:val="0"/>
                                  <w:marBottom w:val="0"/>
                                  <w:divBdr>
                                    <w:top w:val="none" w:sz="0" w:space="0" w:color="auto"/>
                                    <w:left w:val="none" w:sz="0" w:space="0" w:color="auto"/>
                                    <w:bottom w:val="none" w:sz="0" w:space="0" w:color="auto"/>
                                    <w:right w:val="none" w:sz="0" w:space="0" w:color="auto"/>
                                  </w:divBdr>
                                  <w:divsChild>
                                    <w:div w:id="1615088146">
                                      <w:marLeft w:val="60"/>
                                      <w:marRight w:val="0"/>
                                      <w:marTop w:val="0"/>
                                      <w:marBottom w:val="0"/>
                                      <w:divBdr>
                                        <w:top w:val="none" w:sz="0" w:space="0" w:color="auto"/>
                                        <w:left w:val="none" w:sz="0" w:space="0" w:color="auto"/>
                                        <w:bottom w:val="none" w:sz="0" w:space="0" w:color="auto"/>
                                        <w:right w:val="none" w:sz="0" w:space="0" w:color="auto"/>
                                      </w:divBdr>
                                      <w:divsChild>
                                        <w:div w:id="2020696784">
                                          <w:marLeft w:val="0"/>
                                          <w:marRight w:val="0"/>
                                          <w:marTop w:val="0"/>
                                          <w:marBottom w:val="0"/>
                                          <w:divBdr>
                                            <w:top w:val="none" w:sz="0" w:space="0" w:color="auto"/>
                                            <w:left w:val="none" w:sz="0" w:space="0" w:color="auto"/>
                                            <w:bottom w:val="none" w:sz="0" w:space="0" w:color="auto"/>
                                            <w:right w:val="none" w:sz="0" w:space="0" w:color="auto"/>
                                          </w:divBdr>
                                          <w:divsChild>
                                            <w:div w:id="1398556003">
                                              <w:marLeft w:val="0"/>
                                              <w:marRight w:val="0"/>
                                              <w:marTop w:val="0"/>
                                              <w:marBottom w:val="120"/>
                                              <w:divBdr>
                                                <w:top w:val="single" w:sz="6" w:space="0" w:color="F5F5F5"/>
                                                <w:left w:val="single" w:sz="6" w:space="0" w:color="F5F5F5"/>
                                                <w:bottom w:val="single" w:sz="6" w:space="0" w:color="F5F5F5"/>
                                                <w:right w:val="single" w:sz="6" w:space="0" w:color="F5F5F5"/>
                                              </w:divBdr>
                                              <w:divsChild>
                                                <w:div w:id="711660748">
                                                  <w:marLeft w:val="0"/>
                                                  <w:marRight w:val="0"/>
                                                  <w:marTop w:val="0"/>
                                                  <w:marBottom w:val="0"/>
                                                  <w:divBdr>
                                                    <w:top w:val="none" w:sz="0" w:space="0" w:color="auto"/>
                                                    <w:left w:val="none" w:sz="0" w:space="0" w:color="auto"/>
                                                    <w:bottom w:val="none" w:sz="0" w:space="0" w:color="auto"/>
                                                    <w:right w:val="none" w:sz="0" w:space="0" w:color="auto"/>
                                                  </w:divBdr>
                                                  <w:divsChild>
                                                    <w:div w:id="204997893">
                                                      <w:marLeft w:val="0"/>
                                                      <w:marRight w:val="0"/>
                                                      <w:marTop w:val="0"/>
                                                      <w:marBottom w:val="0"/>
                                                      <w:divBdr>
                                                        <w:top w:val="none" w:sz="0" w:space="0" w:color="auto"/>
                                                        <w:left w:val="none" w:sz="0" w:space="0" w:color="auto"/>
                                                        <w:bottom w:val="none" w:sz="0" w:space="0" w:color="auto"/>
                                                        <w:right w:val="none" w:sz="0" w:space="0" w:color="auto"/>
                                                      </w:divBdr>
                                                    </w:div>
                                                  </w:divsChild>
                                                </w:div>
                                                <w:div w:id="1310942759">
                                                  <w:marLeft w:val="0"/>
                                                  <w:marRight w:val="0"/>
                                                  <w:marTop w:val="0"/>
                                                  <w:marBottom w:val="0"/>
                                                  <w:divBdr>
                                                    <w:top w:val="none" w:sz="0" w:space="0" w:color="auto"/>
                                                    <w:left w:val="none" w:sz="0" w:space="0" w:color="auto"/>
                                                    <w:bottom w:val="none" w:sz="0" w:space="0" w:color="auto"/>
                                                    <w:right w:val="none" w:sz="0" w:space="0" w:color="auto"/>
                                                  </w:divBdr>
                                                  <w:divsChild>
                                                    <w:div w:id="15738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namajandus@narva.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kregister.narva.ee/index.php?page=lawsetlv&amp;lawid=2237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C1F87-5803-4818-BD92-EFAE12329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2051</Words>
  <Characters>14699</Characters>
  <Application>Microsoft Office Word</Application>
  <DocSecurity>0</DocSecurity>
  <Lines>122</Lines>
  <Paragraphs>33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LINNAVARA    RENDILEPING    N 1/99</vt:lpstr>
      <vt:lpstr>LINNAVARA    RENDILEPING    N 1/99</vt:lpstr>
    </vt:vector>
  </TitlesOfParts>
  <Company>Narva Linnavarade Amet</Company>
  <LinksUpToDate>false</LinksUpToDate>
  <CharactersWithSpaces>16717</CharactersWithSpaces>
  <SharedDoc>false</SharedDoc>
  <HLinks>
    <vt:vector size="24" baseType="variant">
      <vt:variant>
        <vt:i4>3014770</vt:i4>
      </vt:variant>
      <vt:variant>
        <vt:i4>9</vt:i4>
      </vt:variant>
      <vt:variant>
        <vt:i4>0</vt:i4>
      </vt:variant>
      <vt:variant>
        <vt:i4>5</vt:i4>
      </vt:variant>
      <vt:variant>
        <vt:lpwstr>http://www.maaamet.ee/ky/FindKYbyT.asp?txtCU=51103:005:0006</vt:lpwstr>
      </vt:variant>
      <vt:variant>
        <vt:lpwstr/>
      </vt:variant>
      <vt:variant>
        <vt:i4>3014770</vt:i4>
      </vt:variant>
      <vt:variant>
        <vt:i4>6</vt:i4>
      </vt:variant>
      <vt:variant>
        <vt:i4>0</vt:i4>
      </vt:variant>
      <vt:variant>
        <vt:i4>5</vt:i4>
      </vt:variant>
      <vt:variant>
        <vt:lpwstr>http://www.maaamet.ee/ky/FindKYbyT.asp?txtCU=51103:005:0006</vt:lpwstr>
      </vt:variant>
      <vt:variant>
        <vt:lpwstr/>
      </vt:variant>
      <vt:variant>
        <vt:i4>5636206</vt:i4>
      </vt:variant>
      <vt:variant>
        <vt:i4>3</vt:i4>
      </vt:variant>
      <vt:variant>
        <vt:i4>0</vt:i4>
      </vt:variant>
      <vt:variant>
        <vt:i4>5</vt:i4>
      </vt:variant>
      <vt:variant>
        <vt:lpwstr>mailto:nleb@mail.ru</vt:lpwstr>
      </vt:variant>
      <vt:variant>
        <vt:lpwstr/>
      </vt:variant>
      <vt:variant>
        <vt:i4>917544</vt:i4>
      </vt:variant>
      <vt:variant>
        <vt:i4>0</vt:i4>
      </vt:variant>
      <vt:variant>
        <vt:i4>0</vt:i4>
      </vt:variant>
      <vt:variant>
        <vt:i4>5</vt:i4>
      </vt:variant>
      <vt:variant>
        <vt:lpwstr>mailto:linnamajandus@narva.ee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LINNAVARA    RENDILEPING    N 1/99</dc:title>
  <dc:creator>Alexandre Katalov</dc:creator>
  <cp:lastModifiedBy>Jekaterina Kazakova</cp:lastModifiedBy>
  <cp:revision>3</cp:revision>
  <cp:lastPrinted>2017-01-24T13:48:00Z</cp:lastPrinted>
  <dcterms:created xsi:type="dcterms:W3CDTF">2021-11-22T12:19:00Z</dcterms:created>
  <dcterms:modified xsi:type="dcterms:W3CDTF">2021-11-22T13:33:00Z</dcterms:modified>
</cp:coreProperties>
</file>